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D5A21" w14:textId="77777777" w:rsidR="00430900" w:rsidRPr="00430900" w:rsidRDefault="00430900" w:rsidP="00430900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Cs w:val="28"/>
        </w:rPr>
      </w:pPr>
    </w:p>
    <w:p w14:paraId="6F246D11" w14:textId="16BB3263" w:rsidR="00FF71BF" w:rsidRPr="00FF71BF" w:rsidRDefault="00430900" w:rsidP="00FF71BF">
      <w:pPr>
        <w:autoSpaceDE w:val="0"/>
        <w:adjustRightInd w:val="0"/>
        <w:jc w:val="center"/>
        <w:rPr>
          <w:rFonts w:ascii="Swis721 BT" w:hAnsi="Swis721 BT" w:cs="Tahoma"/>
          <w:bCs/>
          <w:color w:val="000000"/>
          <w:sz w:val="22"/>
        </w:rPr>
      </w:pPr>
      <w:r>
        <w:rPr>
          <w:rFonts w:ascii="Swis721 BT" w:hAnsi="Swis721 BT" w:cs="Tahoma"/>
          <w:bCs/>
          <w:color w:val="000000"/>
          <w:szCs w:val="28"/>
        </w:rPr>
        <w:tab/>
      </w:r>
      <w:bookmarkStart w:id="0" w:name="_Hlk135149535"/>
      <w:r w:rsidR="00FF71BF" w:rsidRPr="00FF71BF">
        <w:rPr>
          <w:rFonts w:ascii="Swis721 BT" w:hAnsi="Swis721 BT" w:cs="Tahoma"/>
          <w:bCs/>
          <w:color w:val="000000"/>
          <w:sz w:val="22"/>
        </w:rPr>
        <w:t xml:space="preserve">ALLEGATO </w:t>
      </w:r>
      <w:r w:rsidR="00FF71BF">
        <w:rPr>
          <w:rFonts w:ascii="Swis721 BT" w:hAnsi="Swis721 BT" w:cs="Tahoma"/>
          <w:bCs/>
          <w:color w:val="000000"/>
          <w:sz w:val="22"/>
        </w:rPr>
        <w:t>1</w:t>
      </w:r>
      <w:r w:rsidR="00DD4FF5">
        <w:rPr>
          <w:rFonts w:ascii="Swis721 BT" w:hAnsi="Swis721 BT" w:cs="Tahoma"/>
          <w:bCs/>
          <w:color w:val="000000"/>
          <w:sz w:val="22"/>
        </w:rPr>
        <w:t>2</w:t>
      </w:r>
    </w:p>
    <w:p w14:paraId="273BD0F1" w14:textId="77777777" w:rsidR="00FF71BF" w:rsidRPr="00047B1E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bCs/>
          <w:color w:val="000000"/>
          <w:sz w:val="32"/>
          <w:szCs w:val="32"/>
        </w:rPr>
      </w:pPr>
      <w:bookmarkStart w:id="1" w:name="_Hlk135149553"/>
      <w:bookmarkEnd w:id="0"/>
      <w:r w:rsidRPr="00FF71BF">
        <w:rPr>
          <w:rFonts w:ascii="Swis721 BT" w:hAnsi="Swis721 BT" w:cs="Tahoma"/>
          <w:bCs/>
          <w:color w:val="000000"/>
          <w:sz w:val="32"/>
          <w:szCs w:val="32"/>
        </w:rPr>
        <w:t xml:space="preserve">DICHIARAZIONE DI PRESA VISIONE DEI DOCUMENTI RESI               DI-SPONIBILI </w:t>
      </w:r>
      <w:r w:rsidRPr="00047B1E">
        <w:rPr>
          <w:rFonts w:ascii="Swis721 BT" w:hAnsi="Swis721 BT" w:cs="Tahoma"/>
          <w:bCs/>
          <w:color w:val="000000"/>
          <w:sz w:val="32"/>
          <w:szCs w:val="32"/>
        </w:rPr>
        <w:t>TRAMITE PIATTAFORMA WE-TRANSFER</w:t>
      </w:r>
    </w:p>
    <w:p w14:paraId="35B938BC" w14:textId="3999DFCF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Tahoma" w:hAnsi="Tahoma" w:cs="Tahoma"/>
          <w:bCs/>
          <w:color w:val="000000"/>
          <w:sz w:val="22"/>
        </w:rPr>
      </w:pPr>
      <w:r w:rsidRPr="00047B1E">
        <w:rPr>
          <w:rFonts w:ascii="Tahoma" w:hAnsi="Tahoma" w:cs="Tahoma"/>
          <w:bCs/>
          <w:color w:val="000000"/>
          <w:sz w:val="22"/>
        </w:rPr>
        <w:t>Bando ST</w:t>
      </w:r>
      <w:r w:rsidR="00047B1E">
        <w:rPr>
          <w:rFonts w:ascii="Tahoma" w:hAnsi="Tahoma" w:cs="Tahoma"/>
          <w:bCs/>
          <w:color w:val="000000"/>
          <w:sz w:val="22"/>
        </w:rPr>
        <w:t>14</w:t>
      </w:r>
      <w:r w:rsidRPr="00047B1E">
        <w:rPr>
          <w:rFonts w:ascii="Tahoma" w:hAnsi="Tahoma" w:cs="Tahoma"/>
          <w:bCs/>
          <w:color w:val="000000"/>
          <w:sz w:val="22"/>
        </w:rPr>
        <w:t>-2023</w:t>
      </w:r>
    </w:p>
    <w:bookmarkEnd w:id="1"/>
    <w:p w14:paraId="1DC244BD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Tahoma" w:hAnsi="Tahoma" w:cs="Tahoma"/>
          <w:bCs/>
          <w:color w:val="000000"/>
          <w:sz w:val="22"/>
        </w:rPr>
      </w:pPr>
    </w:p>
    <w:p w14:paraId="40D3C23A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>PROCEDURA APERTA</w:t>
      </w:r>
    </w:p>
    <w:p w14:paraId="16CF146C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>Ai sensi degli artt. 60 e 157 e art. 95 comma 3 lett b), del D.lgs. n. 50/2016</w:t>
      </w:r>
    </w:p>
    <w:p w14:paraId="214F358C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>aggiornato al D.lgs. 18 aprile 2019 n.32, convertito in L. 14 giugno 2019 n.55, al D.lgs. 16 luglio 2020 n.76, convertito in L. 11 settembre 2020 n.120, e al D.lgs. 31 maggio 2021 n.77 convertito in L. 29 luglio 2021, n.108</w:t>
      </w:r>
    </w:p>
    <w:p w14:paraId="76C60C2E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</w:p>
    <w:p w14:paraId="34E6443F" w14:textId="77777777" w:rsidR="002C5FD2" w:rsidRDefault="00FF71BF" w:rsidP="002C5FD2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 xml:space="preserve">AFFIDAMENTO DEI SERVIZI ATTINENTI ALL’ARCHITETTURA E ALL’INGEGNERIA DI </w:t>
      </w:r>
    </w:p>
    <w:p w14:paraId="26CE3620" w14:textId="00D4ED46" w:rsidR="00FF71BF" w:rsidRPr="00FF71BF" w:rsidRDefault="00FF71BF" w:rsidP="002C5FD2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 xml:space="preserve">AGGIORNAMENTO DELLA PROGETTAZIONE DI FATTIBILITA’ TECNICA ED ECONOMICA </w:t>
      </w:r>
    </w:p>
    <w:p w14:paraId="1D49BFB0" w14:textId="77777777" w:rsidR="002C5FD2" w:rsidRDefault="002C5FD2" w:rsidP="00D23708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</w:p>
    <w:p w14:paraId="1C1E9D30" w14:textId="77777777" w:rsidR="00F84922" w:rsidRDefault="00FF71BF" w:rsidP="00D23708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 xml:space="preserve">CON OPZIONE DI AFFIDAMENTO DEI SERVIZI DI PROGETTAZIONE ESECUTIVA, </w:t>
      </w:r>
    </w:p>
    <w:p w14:paraId="433E7FF1" w14:textId="77777777" w:rsidR="00D23708" w:rsidRDefault="00FF71BF" w:rsidP="00D23708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 w:val="22"/>
        </w:rPr>
      </w:pPr>
      <w:r w:rsidRPr="00FF71BF">
        <w:rPr>
          <w:rFonts w:ascii="Swis721 BT" w:hAnsi="Swis721 BT" w:cs="Tahoma"/>
          <w:bCs/>
          <w:color w:val="000000"/>
          <w:sz w:val="22"/>
        </w:rPr>
        <w:t xml:space="preserve">COORDINAMENTO SICUREZZA IN FASE DI PROGETTAZIONE, DIREZIONE DEI LAVORI E </w:t>
      </w:r>
    </w:p>
    <w:p w14:paraId="4FFF3560" w14:textId="6033EE01" w:rsidR="00FF71BF" w:rsidRPr="00FF71BF" w:rsidRDefault="00FF71BF" w:rsidP="00D23708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/>
          <w:bCs/>
          <w:color w:val="000000"/>
          <w:szCs w:val="24"/>
        </w:rPr>
      </w:pPr>
      <w:r w:rsidRPr="00FF71BF">
        <w:rPr>
          <w:rFonts w:ascii="Swis721 BT" w:hAnsi="Swis721 BT" w:cs="Tahoma"/>
          <w:bCs/>
          <w:color w:val="000000"/>
          <w:sz w:val="22"/>
        </w:rPr>
        <w:t xml:space="preserve">COORDINAMENTO SICUREZZA IN FASE DI ESECUZIONE </w:t>
      </w:r>
    </w:p>
    <w:p w14:paraId="0CAF9638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color w:val="000000"/>
          <w:sz w:val="22"/>
        </w:rPr>
      </w:pPr>
      <w:r w:rsidRPr="00FF71BF">
        <w:rPr>
          <w:rFonts w:ascii="Swis721 BT" w:hAnsi="Swis721 BT" w:cs="Tahoma"/>
          <w:color w:val="000000"/>
          <w:szCs w:val="24"/>
        </w:rPr>
        <w:t>per i lavori di</w:t>
      </w:r>
    </w:p>
    <w:p w14:paraId="47229CDD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/>
          <w:bCs/>
          <w:color w:val="000000"/>
          <w:sz w:val="20"/>
          <w:szCs w:val="40"/>
        </w:rPr>
      </w:pPr>
    </w:p>
    <w:p w14:paraId="15E89ECF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/>
          <w:color w:val="000000"/>
          <w:sz w:val="6"/>
          <w:szCs w:val="24"/>
        </w:rPr>
      </w:pPr>
    </w:p>
    <w:p w14:paraId="18211A7B" w14:textId="77777777" w:rsidR="00FF71BF" w:rsidRPr="00FF71BF" w:rsidRDefault="00FF71BF" w:rsidP="00FF71BF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/>
          <w:bCs/>
          <w:color w:val="000000"/>
          <w:szCs w:val="24"/>
        </w:rPr>
      </w:pPr>
      <w:r w:rsidRPr="00FF71BF">
        <w:rPr>
          <w:rFonts w:ascii="Swis721 BT" w:hAnsi="Swis721 BT" w:cs="Tahoma"/>
          <w:b/>
          <w:bCs/>
          <w:color w:val="000000"/>
          <w:szCs w:val="24"/>
        </w:rPr>
        <w:t xml:space="preserve">MIGLIORAMENTO SISMICO </w:t>
      </w:r>
    </w:p>
    <w:p w14:paraId="4901ABC3" w14:textId="77777777" w:rsidR="00FF71BF" w:rsidRPr="00FF71BF" w:rsidRDefault="00FF71BF" w:rsidP="00FF71BF">
      <w:pPr>
        <w:widowControl/>
        <w:suppressAutoHyphens w:val="0"/>
        <w:autoSpaceDE w:val="0"/>
        <w:adjustRightInd w:val="0"/>
        <w:spacing w:after="120"/>
        <w:jc w:val="center"/>
        <w:textAlignment w:val="auto"/>
        <w:rPr>
          <w:rFonts w:ascii="Swis721 BT" w:hAnsi="Swis721 BT" w:cs="Tahoma"/>
          <w:bCs/>
          <w:color w:val="000000"/>
          <w:szCs w:val="40"/>
        </w:rPr>
      </w:pPr>
      <w:r w:rsidRPr="00FF71BF">
        <w:rPr>
          <w:rFonts w:ascii="Swis721 BT" w:hAnsi="Swis721 BT" w:cs="Tahoma"/>
          <w:b/>
          <w:bCs/>
          <w:color w:val="000000"/>
          <w:szCs w:val="24"/>
        </w:rPr>
        <w:t>DELL’OSPEDALE DI BASSANO DEL GRAPPA</w:t>
      </w:r>
    </w:p>
    <w:p w14:paraId="42BAA11B" w14:textId="77777777" w:rsidR="00430900" w:rsidRPr="00430900" w:rsidRDefault="00430900" w:rsidP="00430900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Cs w:val="40"/>
        </w:rPr>
      </w:pPr>
    </w:p>
    <w:p w14:paraId="6F52AF7D" w14:textId="77777777" w:rsidR="00430900" w:rsidRDefault="00430900" w:rsidP="00430900">
      <w:pPr>
        <w:jc w:val="center"/>
        <w:rPr>
          <w:rFonts w:cs="Tahoma"/>
          <w:color w:val="000000"/>
        </w:rPr>
      </w:pPr>
    </w:p>
    <w:p w14:paraId="52233463" w14:textId="77777777" w:rsidR="00430900" w:rsidRPr="00430900" w:rsidRDefault="00430900" w:rsidP="00430900">
      <w:pPr>
        <w:spacing w:before="120" w:after="120"/>
        <w:jc w:val="center"/>
        <w:rPr>
          <w:rFonts w:ascii="Swis721 BT" w:hAnsi="Swis721 BT"/>
        </w:rPr>
      </w:pPr>
      <w:r w:rsidRPr="00430900">
        <w:rPr>
          <w:rFonts w:ascii="Swis721 BT" w:hAnsi="Swis721 BT"/>
        </w:rPr>
        <w:t>NOTA BENE</w:t>
      </w:r>
    </w:p>
    <w:p w14:paraId="2B9D9C0C" w14:textId="77777777" w:rsidR="00430900" w:rsidRPr="00430900" w:rsidRDefault="00430900" w:rsidP="00430900">
      <w:pPr>
        <w:spacing w:before="120" w:after="120"/>
        <w:jc w:val="center"/>
        <w:rPr>
          <w:rFonts w:ascii="Swis721 BT" w:hAnsi="Swis721 BT"/>
          <w:bCs/>
        </w:rPr>
      </w:pPr>
      <w:r w:rsidRPr="00430900">
        <w:rPr>
          <w:rFonts w:ascii="Swis721 BT" w:hAnsi="Swis721 BT"/>
        </w:rPr>
        <w:t>Da inserire nella busta digitale amministrativa</w:t>
      </w:r>
    </w:p>
    <w:p w14:paraId="58784948" w14:textId="77777777" w:rsidR="00430900" w:rsidRDefault="00430900" w:rsidP="00430900">
      <w:pPr>
        <w:jc w:val="center"/>
      </w:pPr>
    </w:p>
    <w:p w14:paraId="19A02F97" w14:textId="77777777" w:rsidR="00430900" w:rsidRDefault="00430900" w:rsidP="00430900">
      <w:pPr>
        <w:jc w:val="center"/>
      </w:pPr>
    </w:p>
    <w:p w14:paraId="314E84EE" w14:textId="77777777" w:rsidR="00430900" w:rsidRDefault="00430900" w:rsidP="00430900">
      <w:pPr>
        <w:suppressAutoHyphens w:val="0"/>
        <w:rPr>
          <w:b/>
          <w:bCs/>
          <w:szCs w:val="24"/>
          <w:lang w:eastAsia="zh-CN"/>
        </w:rPr>
        <w:sectPr w:rsidR="00430900" w:rsidSect="00D23708">
          <w:headerReference w:type="default" r:id="rId7"/>
          <w:footerReference w:type="default" r:id="rId8"/>
          <w:pgSz w:w="11906" w:h="16838"/>
          <w:pgMar w:top="1134" w:right="849" w:bottom="1418" w:left="709" w:header="567" w:footer="284" w:gutter="0"/>
          <w:cols w:space="720"/>
        </w:sectPr>
      </w:pPr>
    </w:p>
    <w:p w14:paraId="2C4E6678" w14:textId="4E2E8474" w:rsidR="004A4E64" w:rsidRPr="00430900" w:rsidRDefault="0037750C" w:rsidP="001C2FF2">
      <w:pPr>
        <w:widowControl/>
        <w:jc w:val="center"/>
        <w:textAlignment w:val="auto"/>
        <w:rPr>
          <w:rFonts w:ascii="Swis721 BT" w:hAnsi="Swis721 BT"/>
          <w:b/>
          <w:sz w:val="22"/>
          <w:lang w:eastAsia="zh-CN"/>
        </w:rPr>
      </w:pPr>
      <w:r w:rsidRPr="00430900">
        <w:rPr>
          <w:rFonts w:ascii="Swis721 BT" w:hAnsi="Swis721 BT"/>
          <w:b/>
          <w:sz w:val="22"/>
          <w:lang w:eastAsia="zh-CN"/>
        </w:rPr>
        <w:lastRenderedPageBreak/>
        <w:t xml:space="preserve">DICHIARAZIONE </w:t>
      </w:r>
      <w:r w:rsidR="001C2FF2" w:rsidRPr="00430900">
        <w:rPr>
          <w:rFonts w:ascii="Swis721 BT" w:hAnsi="Swis721 BT"/>
          <w:b/>
          <w:sz w:val="22"/>
          <w:lang w:eastAsia="zh-CN"/>
        </w:rPr>
        <w:t xml:space="preserve">DI PRESA VISIONE DELLA DOCUMENTAZIONE INSERITA IN </w:t>
      </w:r>
      <w:r w:rsidR="00EA2674">
        <w:rPr>
          <w:rFonts w:ascii="Swis721 BT" w:hAnsi="Swis721 BT"/>
          <w:b/>
          <w:sz w:val="22"/>
          <w:lang w:eastAsia="zh-CN"/>
        </w:rPr>
        <w:t>GOOGLE-DRIVE</w:t>
      </w:r>
    </w:p>
    <w:p w14:paraId="56BDD26C" w14:textId="77777777" w:rsidR="00430900" w:rsidRPr="00EA2674" w:rsidRDefault="00430900" w:rsidP="001C2FF2">
      <w:pPr>
        <w:widowControl/>
        <w:jc w:val="center"/>
        <w:textAlignment w:val="auto"/>
        <w:rPr>
          <w:rFonts w:ascii="Tahoma" w:hAnsi="Tahoma" w:cs="Tahoma"/>
          <w:sz w:val="18"/>
          <w:szCs w:val="18"/>
        </w:rPr>
      </w:pPr>
    </w:p>
    <w:p w14:paraId="34362CD9" w14:textId="4F0E054F" w:rsidR="004A4E64" w:rsidRPr="00EA2674" w:rsidRDefault="0037750C" w:rsidP="00F84922">
      <w:pPr>
        <w:widowControl/>
        <w:spacing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  <w:r w:rsidRPr="00EA2674">
        <w:rPr>
          <w:rFonts w:ascii="Tahoma" w:hAnsi="Tahoma" w:cs="Tahoma"/>
          <w:bCs/>
          <w:sz w:val="18"/>
          <w:szCs w:val="18"/>
        </w:rPr>
        <w:t>Il sottoscritto ………………………………………</w:t>
      </w:r>
      <w:r w:rsidR="00F84922" w:rsidRPr="00EA2674">
        <w:rPr>
          <w:rFonts w:ascii="Tahoma" w:hAnsi="Tahoma" w:cs="Tahoma"/>
          <w:bCs/>
          <w:sz w:val="18"/>
          <w:szCs w:val="18"/>
        </w:rPr>
        <w:t>na</w:t>
      </w:r>
      <w:r w:rsidRPr="00EA2674">
        <w:rPr>
          <w:rFonts w:ascii="Tahoma" w:hAnsi="Tahoma" w:cs="Tahoma"/>
          <w:bCs/>
          <w:sz w:val="18"/>
          <w:szCs w:val="18"/>
        </w:rPr>
        <w:t>to a …………………………………</w:t>
      </w:r>
      <w:proofErr w:type="gramStart"/>
      <w:r w:rsidRPr="00EA2674">
        <w:rPr>
          <w:rFonts w:ascii="Tahoma" w:hAnsi="Tahoma" w:cs="Tahoma"/>
          <w:bCs/>
          <w:sz w:val="18"/>
          <w:szCs w:val="18"/>
        </w:rPr>
        <w:t>…….</w:t>
      </w:r>
      <w:proofErr w:type="gramEnd"/>
      <w:r w:rsidRPr="00EA2674">
        <w:rPr>
          <w:rFonts w:ascii="Tahoma" w:hAnsi="Tahoma" w:cs="Tahoma"/>
          <w:bCs/>
          <w:sz w:val="18"/>
          <w:szCs w:val="18"/>
        </w:rPr>
        <w:t>. (</w:t>
      </w:r>
      <w:proofErr w:type="gramStart"/>
      <w:r w:rsidRPr="00EA2674">
        <w:rPr>
          <w:rFonts w:ascii="Tahoma" w:hAnsi="Tahoma" w:cs="Tahoma"/>
          <w:bCs/>
          <w:sz w:val="18"/>
          <w:szCs w:val="18"/>
        </w:rPr>
        <w:t>…….</w:t>
      </w:r>
      <w:proofErr w:type="gramEnd"/>
      <w:r w:rsidRPr="00EA2674">
        <w:rPr>
          <w:rFonts w:ascii="Tahoma" w:hAnsi="Tahoma" w:cs="Tahoma"/>
          <w:bCs/>
          <w:sz w:val="18"/>
          <w:szCs w:val="18"/>
        </w:rPr>
        <w:t xml:space="preserve"> ) il …………………… </w:t>
      </w:r>
    </w:p>
    <w:p w14:paraId="521A5A48" w14:textId="087C6E06" w:rsidR="00F84922" w:rsidRPr="00EA2674" w:rsidRDefault="0037750C" w:rsidP="00F84922">
      <w:pPr>
        <w:widowControl/>
        <w:spacing w:line="360" w:lineRule="auto"/>
        <w:jc w:val="both"/>
        <w:textAlignment w:val="auto"/>
        <w:rPr>
          <w:rFonts w:ascii="Tahoma" w:hAnsi="Tahoma" w:cs="Tahoma"/>
          <w:sz w:val="18"/>
          <w:szCs w:val="18"/>
          <w:lang w:eastAsia="zh-CN"/>
        </w:rPr>
      </w:pPr>
      <w:proofErr w:type="gramStart"/>
      <w:r w:rsidRPr="00EA2674">
        <w:rPr>
          <w:rFonts w:ascii="Tahoma" w:hAnsi="Tahoma" w:cs="Tahoma"/>
          <w:sz w:val="18"/>
          <w:szCs w:val="18"/>
          <w:lang w:eastAsia="zh-CN"/>
        </w:rPr>
        <w:t>nella</w:t>
      </w:r>
      <w:proofErr w:type="gramEnd"/>
      <w:r w:rsidRPr="00EA2674">
        <w:rPr>
          <w:rFonts w:ascii="Tahoma" w:hAnsi="Tahoma" w:cs="Tahoma"/>
          <w:sz w:val="18"/>
          <w:szCs w:val="18"/>
          <w:lang w:eastAsia="zh-CN"/>
        </w:rPr>
        <w:t xml:space="preserve"> sua qualità di </w:t>
      </w:r>
      <w:r w:rsidR="00FB42EC" w:rsidRPr="00EA2674">
        <w:rPr>
          <w:rFonts w:ascii="Tahoma" w:hAnsi="Tahoma" w:cs="Tahoma"/>
          <w:sz w:val="18"/>
          <w:szCs w:val="18"/>
          <w:lang w:eastAsia="zh-CN"/>
        </w:rPr>
        <w:t>…………</w:t>
      </w:r>
      <w:r w:rsidR="00F84922" w:rsidRPr="00EA2674">
        <w:rPr>
          <w:rFonts w:ascii="Tahoma" w:hAnsi="Tahoma" w:cs="Tahoma"/>
          <w:sz w:val="18"/>
          <w:szCs w:val="18"/>
          <w:lang w:eastAsia="zh-CN"/>
        </w:rPr>
        <w:t>.…………………..........................................................................................</w:t>
      </w:r>
    </w:p>
    <w:p w14:paraId="049DAC90" w14:textId="528BA3DE" w:rsidR="008474B1" w:rsidRPr="00EA2674" w:rsidRDefault="008474B1" w:rsidP="00F84922">
      <w:pPr>
        <w:widowControl/>
        <w:spacing w:line="360" w:lineRule="auto"/>
        <w:jc w:val="both"/>
        <w:textAlignment w:val="auto"/>
        <w:rPr>
          <w:rFonts w:ascii="Tahoma" w:hAnsi="Tahoma" w:cs="Tahoma"/>
          <w:sz w:val="18"/>
          <w:szCs w:val="18"/>
          <w:lang w:eastAsia="zh-CN"/>
        </w:rPr>
      </w:pPr>
      <w:proofErr w:type="gramStart"/>
      <w:r w:rsidRPr="00EA2674">
        <w:rPr>
          <w:rFonts w:ascii="Tahoma" w:hAnsi="Tahoma" w:cs="Tahoma"/>
          <w:sz w:val="18"/>
          <w:szCs w:val="18"/>
          <w:lang w:eastAsia="zh-CN"/>
        </w:rPr>
        <w:t>dello</w:t>
      </w:r>
      <w:proofErr w:type="gramEnd"/>
      <w:r w:rsidRPr="00EA2674">
        <w:rPr>
          <w:rFonts w:ascii="Tahoma" w:hAnsi="Tahoma" w:cs="Tahoma"/>
          <w:sz w:val="18"/>
          <w:szCs w:val="18"/>
          <w:lang w:eastAsia="zh-CN"/>
        </w:rPr>
        <w:t xml:space="preserve"> studio professionale </w:t>
      </w:r>
      <w:r w:rsidR="00FF71BF" w:rsidRPr="00EA2674">
        <w:rPr>
          <w:rFonts w:ascii="Tahoma" w:hAnsi="Tahoma" w:cs="Tahoma"/>
          <w:sz w:val="18"/>
          <w:szCs w:val="18"/>
          <w:lang w:eastAsia="zh-CN"/>
        </w:rPr>
        <w:t>.</w:t>
      </w:r>
      <w:r w:rsidRPr="00EA2674">
        <w:rPr>
          <w:rFonts w:ascii="Tahoma" w:hAnsi="Tahoma" w:cs="Tahoma"/>
          <w:sz w:val="18"/>
          <w:szCs w:val="18"/>
          <w:lang w:eastAsia="zh-CN"/>
        </w:rPr>
        <w:t>…………………...................................................................</w:t>
      </w:r>
      <w:r w:rsidR="00FF71BF" w:rsidRPr="00EA2674">
        <w:rPr>
          <w:rFonts w:ascii="Tahoma" w:hAnsi="Tahoma" w:cs="Tahoma"/>
          <w:sz w:val="18"/>
          <w:szCs w:val="18"/>
          <w:lang w:eastAsia="zh-CN"/>
        </w:rPr>
        <w:t>......</w:t>
      </w:r>
      <w:r w:rsidRPr="00EA2674">
        <w:rPr>
          <w:rFonts w:ascii="Tahoma" w:hAnsi="Tahoma" w:cs="Tahoma"/>
          <w:sz w:val="18"/>
          <w:szCs w:val="18"/>
          <w:lang w:eastAsia="zh-CN"/>
        </w:rPr>
        <w:t>.................</w:t>
      </w:r>
    </w:p>
    <w:p w14:paraId="2FF1B301" w14:textId="3ECC6BBA" w:rsidR="004A4E64" w:rsidRPr="00EA2674" w:rsidRDefault="0037750C" w:rsidP="00F84922">
      <w:pPr>
        <w:widowControl/>
        <w:spacing w:line="360" w:lineRule="auto"/>
        <w:jc w:val="both"/>
        <w:textAlignment w:val="auto"/>
        <w:rPr>
          <w:rFonts w:ascii="Tahoma" w:hAnsi="Tahoma" w:cs="Tahoma"/>
          <w:sz w:val="18"/>
          <w:szCs w:val="18"/>
          <w:lang w:eastAsia="zh-CN"/>
        </w:rPr>
      </w:pPr>
      <w:proofErr w:type="gramStart"/>
      <w:r w:rsidRPr="00EA2674">
        <w:rPr>
          <w:rFonts w:ascii="Tahoma" w:hAnsi="Tahoma" w:cs="Tahoma"/>
          <w:sz w:val="18"/>
          <w:szCs w:val="18"/>
          <w:lang w:eastAsia="zh-CN"/>
        </w:rPr>
        <w:t>con</w:t>
      </w:r>
      <w:proofErr w:type="gramEnd"/>
      <w:r w:rsidRPr="00EA2674">
        <w:rPr>
          <w:rFonts w:ascii="Tahoma" w:hAnsi="Tahoma" w:cs="Tahoma"/>
          <w:sz w:val="18"/>
          <w:szCs w:val="18"/>
          <w:lang w:eastAsia="zh-CN"/>
        </w:rPr>
        <w:t xml:space="preserve"> sede in</w:t>
      </w:r>
      <w:r w:rsidRPr="00EA2674">
        <w:rPr>
          <w:rFonts w:ascii="Tahoma" w:hAnsi="Tahoma" w:cs="Tahoma"/>
          <w:sz w:val="18"/>
          <w:szCs w:val="18"/>
          <w:lang w:eastAsia="zh-CN"/>
        </w:rPr>
        <w:tab/>
        <w:t xml:space="preserve"> ..........................………………. </w:t>
      </w:r>
      <w:proofErr w:type="gramStart"/>
      <w:r w:rsidRPr="00EA2674">
        <w:rPr>
          <w:rFonts w:ascii="Tahoma" w:hAnsi="Tahoma" w:cs="Tahoma"/>
          <w:sz w:val="18"/>
          <w:szCs w:val="18"/>
          <w:lang w:eastAsia="zh-CN"/>
        </w:rPr>
        <w:t>via</w:t>
      </w:r>
      <w:proofErr w:type="gramEnd"/>
      <w:r w:rsidRPr="00EA2674">
        <w:rPr>
          <w:rFonts w:ascii="Tahoma" w:hAnsi="Tahoma" w:cs="Tahoma"/>
          <w:sz w:val="18"/>
          <w:szCs w:val="18"/>
          <w:lang w:eastAsia="zh-CN"/>
        </w:rPr>
        <w:t xml:space="preserve"> </w:t>
      </w:r>
      <w:r w:rsidRPr="00EA2674">
        <w:rPr>
          <w:rFonts w:ascii="Tahoma" w:hAnsi="Tahoma" w:cs="Tahoma"/>
          <w:sz w:val="18"/>
          <w:szCs w:val="18"/>
          <w:lang w:eastAsia="zh-CN"/>
        </w:rPr>
        <w:tab/>
        <w:t xml:space="preserve"> ...... ......................................................</w:t>
      </w:r>
      <w:r w:rsidR="008474B1" w:rsidRPr="00EA2674">
        <w:rPr>
          <w:rFonts w:ascii="Tahoma" w:hAnsi="Tahoma" w:cs="Tahoma"/>
          <w:sz w:val="18"/>
          <w:szCs w:val="18"/>
          <w:lang w:eastAsia="zh-CN"/>
        </w:rPr>
        <w:t>....</w:t>
      </w:r>
      <w:r w:rsidRPr="00EA2674">
        <w:rPr>
          <w:rFonts w:ascii="Tahoma" w:hAnsi="Tahoma" w:cs="Tahoma"/>
          <w:sz w:val="18"/>
          <w:szCs w:val="18"/>
          <w:lang w:eastAsia="zh-CN"/>
        </w:rPr>
        <w:t>.</w:t>
      </w:r>
      <w:r w:rsidR="00FF71BF" w:rsidRPr="00EA2674">
        <w:rPr>
          <w:rFonts w:ascii="Tahoma" w:hAnsi="Tahoma" w:cs="Tahoma"/>
          <w:sz w:val="18"/>
          <w:szCs w:val="18"/>
          <w:lang w:eastAsia="zh-CN"/>
        </w:rPr>
        <w:t>...</w:t>
      </w:r>
      <w:r w:rsidRPr="00EA2674">
        <w:rPr>
          <w:rFonts w:ascii="Tahoma" w:hAnsi="Tahoma" w:cs="Tahoma"/>
          <w:sz w:val="18"/>
          <w:szCs w:val="18"/>
          <w:lang w:eastAsia="zh-CN"/>
        </w:rPr>
        <w:t>……</w:t>
      </w:r>
    </w:p>
    <w:p w14:paraId="666D0B06" w14:textId="77777777" w:rsidR="001C2FF2" w:rsidRPr="00EA2674" w:rsidRDefault="001C2FF2" w:rsidP="001C2FF2">
      <w:pPr>
        <w:widowControl/>
        <w:spacing w:line="360" w:lineRule="auto"/>
        <w:ind w:left="426" w:hanging="426"/>
        <w:jc w:val="center"/>
        <w:textAlignment w:val="auto"/>
        <w:rPr>
          <w:rFonts w:ascii="Tahoma" w:hAnsi="Tahoma" w:cs="Tahoma"/>
          <w:b/>
          <w:sz w:val="18"/>
          <w:szCs w:val="18"/>
          <w:lang w:eastAsia="zh-CN"/>
        </w:rPr>
      </w:pPr>
      <w:r w:rsidRPr="00EA2674">
        <w:rPr>
          <w:rFonts w:ascii="Tahoma" w:hAnsi="Tahoma" w:cs="Tahoma"/>
          <w:b/>
          <w:sz w:val="18"/>
          <w:szCs w:val="18"/>
          <w:lang w:eastAsia="zh-CN"/>
        </w:rPr>
        <w:t>DICHIARA</w:t>
      </w:r>
    </w:p>
    <w:p w14:paraId="004CC0F9" w14:textId="57768FEA" w:rsidR="00087A1A" w:rsidRPr="00EA2674" w:rsidRDefault="001C2FF2" w:rsidP="00430900">
      <w:pPr>
        <w:widowControl/>
        <w:tabs>
          <w:tab w:val="left" w:pos="0"/>
        </w:tabs>
        <w:spacing w:line="360" w:lineRule="auto"/>
        <w:jc w:val="center"/>
        <w:textAlignment w:val="auto"/>
        <w:rPr>
          <w:rFonts w:ascii="Tahoma" w:hAnsi="Tahoma" w:cs="Tahoma"/>
          <w:sz w:val="18"/>
          <w:szCs w:val="18"/>
          <w:lang w:eastAsia="zh-CN"/>
        </w:rPr>
      </w:pPr>
      <w:proofErr w:type="gramStart"/>
      <w:r w:rsidRPr="00EA2674">
        <w:rPr>
          <w:rFonts w:ascii="Tahoma" w:hAnsi="Tahoma" w:cs="Tahoma"/>
          <w:sz w:val="18"/>
          <w:szCs w:val="18"/>
          <w:lang w:eastAsia="zh-CN"/>
        </w:rPr>
        <w:t>di</w:t>
      </w:r>
      <w:proofErr w:type="gramEnd"/>
      <w:r w:rsidRPr="00EA2674">
        <w:rPr>
          <w:rFonts w:ascii="Tahoma" w:hAnsi="Tahoma" w:cs="Tahoma"/>
          <w:sz w:val="18"/>
          <w:szCs w:val="18"/>
          <w:lang w:eastAsia="zh-CN"/>
        </w:rPr>
        <w:t xml:space="preserve"> aver preso visione della documentazione di seguito elencata resa disponibile tramite </w:t>
      </w:r>
      <w:r w:rsidR="00087A1A" w:rsidRPr="00EA2674">
        <w:rPr>
          <w:rFonts w:ascii="Tahoma" w:hAnsi="Tahoma" w:cs="Tahoma"/>
          <w:sz w:val="18"/>
          <w:szCs w:val="18"/>
          <w:lang w:eastAsia="zh-CN"/>
        </w:rPr>
        <w:t xml:space="preserve">il link </w:t>
      </w:r>
      <w:r w:rsidR="00EA2674" w:rsidRPr="00EA2674">
        <w:rPr>
          <w:rStyle w:val="Collegamentoipertestuale"/>
          <w:rFonts w:ascii="Tahoma" w:hAnsi="Tahoma" w:cs="Tahoma"/>
          <w:sz w:val="18"/>
          <w:szCs w:val="18"/>
          <w:lang w:eastAsia="zh-CN"/>
        </w:rPr>
        <w:t>https://drive.google.com/file/d/10PBMbJ9dHXfo1h1_9_4q6KWRDm-U2mzY/view</w:t>
      </w:r>
    </w:p>
    <w:p w14:paraId="1B93B121" w14:textId="77777777" w:rsidR="00430900" w:rsidRPr="00EA2674" w:rsidRDefault="00430900">
      <w:pPr>
        <w:widowControl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0BFEF9F6" w14:textId="4E03EE79" w:rsidR="00430900" w:rsidRPr="00EA2674" w:rsidRDefault="009D5B8B" w:rsidP="009D5B8B">
      <w:pPr>
        <w:widowControl/>
        <w:jc w:val="center"/>
        <w:textAlignment w:val="auto"/>
        <w:rPr>
          <w:rFonts w:ascii="Tahoma" w:hAnsi="Tahoma" w:cs="Tahoma"/>
          <w:sz w:val="18"/>
          <w:szCs w:val="18"/>
          <w:lang w:eastAsia="zh-CN"/>
        </w:rPr>
      </w:pPr>
      <w:proofErr w:type="gramStart"/>
      <w:r w:rsidRPr="00EA2674">
        <w:rPr>
          <w:rFonts w:ascii="Tahoma" w:hAnsi="Tahoma" w:cs="Tahoma"/>
          <w:sz w:val="18"/>
          <w:szCs w:val="18"/>
          <w:lang w:eastAsia="zh-CN"/>
        </w:rPr>
        <w:t>consistente</w:t>
      </w:r>
      <w:proofErr w:type="gramEnd"/>
      <w:r w:rsidRPr="00EA2674">
        <w:rPr>
          <w:rFonts w:ascii="Tahoma" w:hAnsi="Tahoma" w:cs="Tahoma"/>
          <w:sz w:val="18"/>
          <w:szCs w:val="18"/>
          <w:lang w:eastAsia="zh-CN"/>
        </w:rPr>
        <w:t xml:space="preserve"> in:</w:t>
      </w:r>
    </w:p>
    <w:p w14:paraId="6EC5ED5D" w14:textId="27007F38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Progetto strutturale originale depositato presso il Genio Civile di Vicenza (anni 1978-1980) a firma del Prof. Ing. Giancarlo Turrini</w:t>
      </w:r>
    </w:p>
    <w:p w14:paraId="3A2FFA27" w14:textId="031C2941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Copia del rilevamento delle deformazioni dei solai assoggettati a prova di carico redatto dal Laboratorio Sperimentale per le prove sui materiali dell’Istituto di Scienza delle Costruzioni dell’Università di Padova</w:t>
      </w:r>
    </w:p>
    <w:p w14:paraId="5D9C7D43" w14:textId="18F706B0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Copia delle risultanze delle prove d carico in corso d’opera e copia del calcolo delle frecce teoriche delle strutture assoggettate a prova di carico</w:t>
      </w:r>
    </w:p>
    <w:p w14:paraId="577E5E09" w14:textId="3B20130C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Esiti della campagna di indagini su pali di fondazione mediante “Endoscopia ultrasonica” condotta dalla </w:t>
      </w:r>
      <w:proofErr w:type="spell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Sicec</w:t>
      </w:r>
      <w:proofErr w:type="spell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Spa – Società Italiana controlli e collaudi</w:t>
      </w:r>
    </w:p>
    <w:p w14:paraId="25EA7249" w14:textId="630451EA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Prove di rottura dei cubetti e prove di trazione delle barre di acciaio per c.a. dei diversi corpi dell’edificio, certificati di qualità dei manufatti in carpenteria metallica con profili in acciaio Fe360 e prove sui campioni di acciaio Fe360</w:t>
      </w:r>
    </w:p>
    <w:p w14:paraId="2E2F2D64" w14:textId="76E94156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Verifica tecnica ai sensi dell’O.P.C.M. 3247/03 e ss.mm.ii. (</w:t>
      </w:r>
      <w:proofErr w:type="gram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anno</w:t>
      </w:r>
      <w:proofErr w:type="gram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2009), a cura dello Studio Altieri S.p.A. coadiuvato dall’ing. Paolo Zilio per conto dell’ATI Guerrato</w:t>
      </w:r>
    </w:p>
    <w:p w14:paraId="62ED2B1F" w14:textId="28D75F2A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Vademecum per la riduzione del rischio sismico negli edifici ospedalieri di Bassano e Asiago secondo D.G.R.V. n. 640/2015 (anno 2016) a cura di Studio </w:t>
      </w:r>
      <w:proofErr w:type="spell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Tixa</w:t>
      </w:r>
      <w:proofErr w:type="spell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Ingegneri e architetti associati</w:t>
      </w:r>
      <w:r w:rsidR="00F12DDB"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;</w:t>
      </w:r>
    </w:p>
    <w:p w14:paraId="3F9C1D47" w14:textId="2A7AD493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Completamento delle verifiche sismiche per la determinazione degli indicatori di rischio sismico (anno 2018) a firma dell’ing. Claudio Faccio</w:t>
      </w:r>
    </w:p>
    <w:p w14:paraId="631BFE8A" w14:textId="3E355936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Prove eseguite da </w:t>
      </w:r>
      <w:proofErr w:type="spell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Technoprove</w:t>
      </w:r>
      <w:proofErr w:type="spell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</w:t>
      </w:r>
      <w:proofErr w:type="spell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Srl</w:t>
      </w:r>
      <w:proofErr w:type="spell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nell’ambito della verifica di vulnerabilità sismica a cura dell’ATI Guerrato (anno 2009)</w:t>
      </w:r>
    </w:p>
    <w:p w14:paraId="4400D47E" w14:textId="257458AE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proofErr w:type="gram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elazioni</w:t>
      </w:r>
      <w:proofErr w:type="gram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geologiche e geotecniche svolte nell’ambito dei diversi interventi di costruzione e ampliamento dell’Ospedale San Bassiano</w:t>
      </w:r>
    </w:p>
    <w:p w14:paraId="6EE4AFE0" w14:textId="62A60405" w:rsidR="00FF71BF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Indagini integrative strutturali condotte da SICURING </w:t>
      </w:r>
      <w:proofErr w:type="spell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s.r.l</w:t>
      </w:r>
      <w:proofErr w:type="spell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, e indagini geologiche/geotecniche condotte da </w:t>
      </w:r>
      <w:proofErr w:type="spellStart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IGeA</w:t>
      </w:r>
      <w:proofErr w:type="spellEnd"/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 xml:space="preserve"> sas (anno 2022)</w:t>
      </w:r>
    </w:p>
    <w:p w14:paraId="083822BF" w14:textId="7780DC06" w:rsidR="00430900" w:rsidRPr="00EA2674" w:rsidRDefault="00FF71BF" w:rsidP="009030E6">
      <w:pPr>
        <w:pStyle w:val="Paragrafoelenco"/>
        <w:numPr>
          <w:ilvl w:val="0"/>
          <w:numId w:val="61"/>
        </w:numPr>
        <w:spacing w:before="120" w:after="120"/>
        <w:contextualSpacing/>
        <w:jc w:val="both"/>
        <w:textAlignment w:val="auto"/>
        <w:rPr>
          <w:rFonts w:ascii="Tahoma" w:hAnsi="Tahoma" w:cs="Tahoma"/>
          <w:b w:val="0"/>
          <w:bCs w:val="0"/>
          <w:sz w:val="18"/>
          <w:szCs w:val="18"/>
          <w:lang w:eastAsia="zh-CN"/>
        </w:rPr>
      </w:pPr>
      <w:r w:rsidRPr="00EA2674">
        <w:rPr>
          <w:rFonts w:ascii="Tahoma" w:hAnsi="Tahoma" w:cs="Tahoma"/>
          <w:b w:val="0"/>
          <w:bCs w:val="0"/>
          <w:sz w:val="18"/>
          <w:szCs w:val="18"/>
          <w:lang w:eastAsia="zh-CN"/>
        </w:rPr>
        <w:t>Progetto di Fattibilità Tecnica ed Economica a cura di Studio Ingegneria Civile ICONIA S.r.l (anno 2023).</w:t>
      </w:r>
    </w:p>
    <w:p w14:paraId="1A89CC5F" w14:textId="77777777" w:rsidR="00430900" w:rsidRPr="00EA2674" w:rsidRDefault="00430900">
      <w:pPr>
        <w:widowControl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4081C83" w14:textId="1499D453" w:rsidR="004A4E64" w:rsidRPr="00EA2674" w:rsidRDefault="005272B2" w:rsidP="00F84922">
      <w:pPr>
        <w:widowControl/>
        <w:jc w:val="both"/>
        <w:textAlignment w:val="auto"/>
        <w:rPr>
          <w:rFonts w:ascii="Tahoma" w:hAnsi="Tahoma" w:cs="Tahoma"/>
          <w:sz w:val="18"/>
          <w:szCs w:val="18"/>
          <w:lang w:eastAsia="zh-CN"/>
        </w:rPr>
      </w:pPr>
      <w:r w:rsidRPr="00EA2674">
        <w:rPr>
          <w:rFonts w:ascii="Tahoma" w:hAnsi="Tahoma" w:cs="Tahoma"/>
          <w:sz w:val="18"/>
          <w:szCs w:val="18"/>
        </w:rPr>
        <w:t xml:space="preserve">          </w:t>
      </w:r>
      <w:r w:rsidR="0037750C" w:rsidRPr="00EA2674">
        <w:rPr>
          <w:rFonts w:ascii="Tahoma" w:hAnsi="Tahoma" w:cs="Tahoma"/>
          <w:sz w:val="18"/>
          <w:szCs w:val="18"/>
        </w:rPr>
        <w:t xml:space="preserve">Luogo e Data </w:t>
      </w:r>
      <w:r w:rsidRPr="00EA2674">
        <w:rPr>
          <w:rFonts w:ascii="Tahoma" w:hAnsi="Tahoma" w:cs="Tahoma"/>
          <w:sz w:val="18"/>
          <w:szCs w:val="18"/>
          <w:lang w:eastAsia="zh-CN"/>
        </w:rPr>
        <w:t xml:space="preserve">              </w:t>
      </w:r>
      <w:r w:rsidR="00F84922" w:rsidRPr="00EA2674">
        <w:rPr>
          <w:rFonts w:ascii="Tahoma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hAnsi="Tahoma" w:cs="Tahoma"/>
          <w:sz w:val="18"/>
          <w:szCs w:val="18"/>
          <w:lang w:eastAsia="zh-CN"/>
        </w:rPr>
        <w:tab/>
      </w:r>
      <w:r w:rsidRPr="00EA2674">
        <w:rPr>
          <w:rFonts w:ascii="Tahoma" w:hAnsi="Tahoma" w:cs="Tahoma"/>
          <w:sz w:val="18"/>
          <w:szCs w:val="18"/>
          <w:lang w:eastAsia="zh-CN"/>
        </w:rPr>
        <w:t xml:space="preserve">          </w:t>
      </w:r>
      <w:r w:rsidR="0037750C" w:rsidRPr="00EA2674">
        <w:rPr>
          <w:rFonts w:ascii="Tahoma" w:hAnsi="Tahoma" w:cs="Tahoma"/>
          <w:sz w:val="18"/>
          <w:szCs w:val="18"/>
          <w:lang w:eastAsia="zh-CN"/>
        </w:rPr>
        <w:t xml:space="preserve">Timbro </w:t>
      </w:r>
      <w:r w:rsidR="008474B1" w:rsidRPr="00EA2674">
        <w:rPr>
          <w:rFonts w:ascii="Tahoma" w:hAnsi="Tahoma" w:cs="Tahoma"/>
          <w:sz w:val="18"/>
          <w:szCs w:val="18"/>
          <w:lang w:eastAsia="zh-CN"/>
        </w:rPr>
        <w:t xml:space="preserve">e </w:t>
      </w:r>
      <w:r w:rsidR="00FB42EC" w:rsidRPr="00EA2674">
        <w:rPr>
          <w:rFonts w:ascii="Tahoma" w:hAnsi="Tahoma" w:cs="Tahoma"/>
          <w:sz w:val="18"/>
          <w:szCs w:val="18"/>
          <w:lang w:eastAsia="zh-CN"/>
        </w:rPr>
        <w:t>Firma</w:t>
      </w:r>
    </w:p>
    <w:p w14:paraId="4690784D" w14:textId="4469F67A" w:rsidR="00F84922" w:rsidRPr="00EA2674" w:rsidRDefault="0037750C" w:rsidP="00F84922">
      <w:pPr>
        <w:widowControl/>
        <w:textAlignment w:val="auto"/>
        <w:rPr>
          <w:rFonts w:ascii="Tahoma" w:eastAsia="Arial" w:hAnsi="Tahoma" w:cs="Tahoma"/>
          <w:sz w:val="18"/>
          <w:szCs w:val="18"/>
          <w:lang w:eastAsia="zh-CN"/>
        </w:rPr>
      </w:pPr>
      <w:r w:rsidRPr="00EA2674">
        <w:rPr>
          <w:rFonts w:ascii="Tahoma" w:eastAsia="Arial" w:hAnsi="Tahoma" w:cs="Tahoma"/>
          <w:sz w:val="18"/>
          <w:szCs w:val="18"/>
          <w:lang w:eastAsia="zh-CN"/>
        </w:rPr>
        <w:t>…………………………………</w:t>
      </w:r>
      <w:r w:rsidR="00F84922" w:rsidRPr="00EA2674">
        <w:rPr>
          <w:rFonts w:ascii="Tahoma" w:eastAsia="Arial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eastAsia="Arial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eastAsia="Arial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eastAsia="Arial" w:hAnsi="Tahoma" w:cs="Tahoma"/>
          <w:sz w:val="18"/>
          <w:szCs w:val="18"/>
          <w:lang w:eastAsia="zh-CN"/>
        </w:rPr>
        <w:tab/>
      </w:r>
      <w:r w:rsidR="00F84922" w:rsidRPr="00EA2674">
        <w:rPr>
          <w:rFonts w:ascii="Tahoma" w:eastAsia="Arial" w:hAnsi="Tahoma" w:cs="Tahoma"/>
          <w:sz w:val="18"/>
          <w:szCs w:val="18"/>
          <w:lang w:eastAsia="zh-CN"/>
        </w:rPr>
        <w:tab/>
        <w:t>…………………………………</w:t>
      </w:r>
    </w:p>
    <w:p w14:paraId="2B70D845" w14:textId="77777777" w:rsidR="00EA2674" w:rsidRDefault="00EA2674">
      <w:pPr>
        <w:pStyle w:val="Standard"/>
        <w:spacing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232592F4" w14:textId="77777777" w:rsidR="00EA2674" w:rsidRDefault="00EA2674">
      <w:pPr>
        <w:pStyle w:val="Standard"/>
        <w:spacing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738363D8" w14:textId="77777777" w:rsidR="00EA2674" w:rsidRDefault="00EA2674">
      <w:pPr>
        <w:pStyle w:val="Standard"/>
        <w:spacing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2CB5134F" w14:textId="36675665" w:rsidR="004A4E64" w:rsidRPr="00F84922" w:rsidRDefault="009D5B8B">
      <w:pPr>
        <w:pStyle w:val="Standard"/>
        <w:spacing w:line="240" w:lineRule="auto"/>
        <w:jc w:val="center"/>
        <w:rPr>
          <w:rFonts w:ascii="Arial" w:hAnsi="Arial" w:cs="Arial"/>
          <w:sz w:val="16"/>
          <w:szCs w:val="16"/>
        </w:rPr>
      </w:pPr>
      <w:bookmarkStart w:id="23" w:name="_GoBack"/>
      <w:bookmarkEnd w:id="23"/>
      <w:r w:rsidRPr="00F84922">
        <w:rPr>
          <w:rFonts w:ascii="Arial" w:hAnsi="Arial" w:cs="Arial"/>
          <w:i/>
          <w:sz w:val="16"/>
          <w:szCs w:val="16"/>
        </w:rPr>
        <w:t>D</w:t>
      </w:r>
      <w:r w:rsidR="001C2FF2" w:rsidRPr="00F84922">
        <w:rPr>
          <w:rFonts w:ascii="Arial" w:hAnsi="Arial" w:cs="Arial"/>
          <w:i/>
          <w:sz w:val="16"/>
          <w:szCs w:val="16"/>
        </w:rPr>
        <w:t>o</w:t>
      </w:r>
      <w:r w:rsidR="0037750C" w:rsidRPr="00F84922">
        <w:rPr>
          <w:rFonts w:ascii="Arial" w:hAnsi="Arial" w:cs="Arial"/>
          <w:i/>
          <w:sz w:val="16"/>
          <w:szCs w:val="16"/>
        </w:rPr>
        <w:t xml:space="preserve">cumento informatico firmato digitalmente ai sensi del testo unico D.P.R. 28.12. 2000, n. 445, del </w:t>
      </w:r>
      <w:r w:rsidR="00410327" w:rsidRPr="00F84922">
        <w:rPr>
          <w:rFonts w:ascii="Arial" w:hAnsi="Arial" w:cs="Arial"/>
          <w:i/>
          <w:sz w:val="16"/>
          <w:szCs w:val="16"/>
        </w:rPr>
        <w:t>D.lgs</w:t>
      </w:r>
      <w:r w:rsidR="0037750C" w:rsidRPr="00F84922">
        <w:rPr>
          <w:rFonts w:ascii="Arial" w:hAnsi="Arial" w:cs="Arial"/>
          <w:i/>
          <w:sz w:val="16"/>
          <w:szCs w:val="16"/>
        </w:rPr>
        <w:t>. 7 marzo 2005, n.82 e norme collegate</w:t>
      </w:r>
    </w:p>
    <w:sectPr w:rsidR="004A4E64" w:rsidRPr="00F84922">
      <w:headerReference w:type="default" r:id="rId9"/>
      <w:footerReference w:type="default" r:id="rId10"/>
      <w:pgSz w:w="11906" w:h="16838"/>
      <w:pgMar w:top="1134" w:right="1134" w:bottom="1418" w:left="1134" w:header="567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4B8D0" w14:textId="77777777" w:rsidR="002A5449" w:rsidRDefault="0037750C">
      <w:r>
        <w:separator/>
      </w:r>
    </w:p>
  </w:endnote>
  <w:endnote w:type="continuationSeparator" w:id="0">
    <w:p w14:paraId="22A211CC" w14:textId="77777777" w:rsidR="002A5449" w:rsidRDefault="0037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721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760"/>
      <w:gridCol w:w="350"/>
      <w:gridCol w:w="380"/>
      <w:gridCol w:w="350"/>
      <w:gridCol w:w="366"/>
      <w:gridCol w:w="350"/>
      <w:gridCol w:w="368"/>
      <w:gridCol w:w="350"/>
      <w:gridCol w:w="392"/>
      <w:gridCol w:w="350"/>
      <w:gridCol w:w="350"/>
      <w:gridCol w:w="350"/>
      <w:gridCol w:w="350"/>
      <w:gridCol w:w="350"/>
      <w:gridCol w:w="350"/>
      <w:gridCol w:w="315"/>
    </w:tblGrid>
    <w:tr w:rsidR="00F84922" w:rsidRPr="00F84922" w14:paraId="0702A53C" w14:textId="77777777" w:rsidTr="00D51622">
      <w:trPr>
        <w:gridAfter w:val="5"/>
        <w:wAfter w:w="1715" w:type="dxa"/>
        <w:trHeight w:val="269"/>
        <w:jc w:val="center"/>
      </w:trPr>
      <w:tc>
        <w:tcPr>
          <w:tcW w:w="760" w:type="dxa"/>
          <w:vAlign w:val="center"/>
        </w:tcPr>
        <w:p w14:paraId="71E91F49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bookmarkStart w:id="2" w:name="_Hlk135148443"/>
          <w:bookmarkStart w:id="3" w:name="_Hlk135148444"/>
          <w:bookmarkStart w:id="4" w:name="_Hlk135148446"/>
          <w:bookmarkStart w:id="5" w:name="_Hlk135148447"/>
          <w:bookmarkStart w:id="6" w:name="_Hlk135148448"/>
          <w:bookmarkStart w:id="7" w:name="_Hlk135148449"/>
          <w:bookmarkStart w:id="8" w:name="_Hlk135148450"/>
          <w:bookmarkStart w:id="9" w:name="_Hlk135148451"/>
          <w:bookmarkStart w:id="10" w:name="_Hlk135148452"/>
          <w:bookmarkStart w:id="11" w:name="_Hlk135148453"/>
          <w:bookmarkStart w:id="12" w:name="_Hlk135148454"/>
          <w:bookmarkStart w:id="13" w:name="_Hlk135148455"/>
          <w:bookmarkStart w:id="14" w:name="_Hlk135148456"/>
          <w:bookmarkStart w:id="15" w:name="_Hlk135148457"/>
          <w:bookmarkStart w:id="16" w:name="_Hlk135149596"/>
          <w:bookmarkStart w:id="17" w:name="_Hlk135149597"/>
          <w:bookmarkStart w:id="18" w:name="_Hlk135149598"/>
          <w:bookmarkStart w:id="19" w:name="_Hlk135149599"/>
          <w:bookmarkStart w:id="20" w:name="_Hlk135149600"/>
          <w:bookmarkStart w:id="21" w:name="_Hlk135149601"/>
          <w:bookmarkStart w:id="22" w:name="_Hlk135148285"/>
          <w:r w:rsidRPr="00F84922">
            <w:rPr>
              <w:rFonts w:ascii="Tahoma" w:eastAsia="Arial Unicode MS" w:hAnsi="Tahoma" w:cs="Tahoma"/>
              <w:sz w:val="18"/>
              <w:szCs w:val="24"/>
            </w:rPr>
            <w:t>C.I.G.</w:t>
          </w:r>
        </w:p>
      </w:tc>
      <w:tc>
        <w:tcPr>
          <w:tcW w:w="350" w:type="dxa"/>
          <w:shd w:val="clear" w:color="auto" w:fill="auto"/>
          <w:vAlign w:val="center"/>
        </w:tcPr>
        <w:p w14:paraId="17622DCE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9</w:t>
          </w:r>
        </w:p>
      </w:tc>
      <w:tc>
        <w:tcPr>
          <w:tcW w:w="380" w:type="dxa"/>
          <w:shd w:val="clear" w:color="auto" w:fill="auto"/>
          <w:vAlign w:val="center"/>
        </w:tcPr>
        <w:p w14:paraId="2C83FC19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8</w:t>
          </w:r>
        </w:p>
      </w:tc>
      <w:tc>
        <w:tcPr>
          <w:tcW w:w="350" w:type="dxa"/>
          <w:shd w:val="clear" w:color="auto" w:fill="auto"/>
          <w:vAlign w:val="center"/>
        </w:tcPr>
        <w:p w14:paraId="5E6B10C4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5</w:t>
          </w:r>
        </w:p>
      </w:tc>
      <w:tc>
        <w:tcPr>
          <w:tcW w:w="366" w:type="dxa"/>
          <w:shd w:val="clear" w:color="auto" w:fill="auto"/>
          <w:vAlign w:val="center"/>
        </w:tcPr>
        <w:p w14:paraId="4C6F0632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3</w:t>
          </w:r>
        </w:p>
      </w:tc>
      <w:tc>
        <w:tcPr>
          <w:tcW w:w="350" w:type="dxa"/>
          <w:shd w:val="clear" w:color="auto" w:fill="auto"/>
          <w:vAlign w:val="center"/>
        </w:tcPr>
        <w:p w14:paraId="5A4D8195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6</w:t>
          </w:r>
        </w:p>
      </w:tc>
      <w:tc>
        <w:tcPr>
          <w:tcW w:w="368" w:type="dxa"/>
          <w:shd w:val="clear" w:color="auto" w:fill="auto"/>
          <w:vAlign w:val="center"/>
        </w:tcPr>
        <w:p w14:paraId="6A710DAA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2</w:t>
          </w:r>
        </w:p>
      </w:tc>
      <w:tc>
        <w:tcPr>
          <w:tcW w:w="350" w:type="dxa"/>
          <w:shd w:val="clear" w:color="auto" w:fill="auto"/>
          <w:vAlign w:val="center"/>
        </w:tcPr>
        <w:p w14:paraId="0E26191D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9</w:t>
          </w:r>
        </w:p>
      </w:tc>
      <w:tc>
        <w:tcPr>
          <w:tcW w:w="392" w:type="dxa"/>
          <w:shd w:val="clear" w:color="auto" w:fill="auto"/>
          <w:vAlign w:val="center"/>
        </w:tcPr>
        <w:p w14:paraId="669E25A8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F</w:t>
          </w:r>
        </w:p>
      </w:tc>
      <w:tc>
        <w:tcPr>
          <w:tcW w:w="350" w:type="dxa"/>
          <w:shd w:val="clear" w:color="auto" w:fill="auto"/>
          <w:vAlign w:val="center"/>
        </w:tcPr>
        <w:p w14:paraId="5C1779BE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D</w:t>
          </w:r>
        </w:p>
      </w:tc>
      <w:tc>
        <w:tcPr>
          <w:tcW w:w="350" w:type="dxa"/>
          <w:shd w:val="clear" w:color="auto" w:fill="auto"/>
          <w:vAlign w:val="center"/>
        </w:tcPr>
        <w:p w14:paraId="0BA65474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F</w:t>
          </w:r>
        </w:p>
      </w:tc>
    </w:tr>
    <w:tr w:rsidR="00F84922" w:rsidRPr="00F84922" w14:paraId="3DA158F9" w14:textId="77777777" w:rsidTr="00D51622">
      <w:trPr>
        <w:trHeight w:val="269"/>
        <w:jc w:val="center"/>
      </w:trPr>
      <w:tc>
        <w:tcPr>
          <w:tcW w:w="760" w:type="dxa"/>
          <w:vAlign w:val="center"/>
        </w:tcPr>
        <w:p w14:paraId="0B89A007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C.U.P.</w:t>
          </w:r>
        </w:p>
      </w:tc>
      <w:tc>
        <w:tcPr>
          <w:tcW w:w="350" w:type="dxa"/>
          <w:shd w:val="clear" w:color="auto" w:fill="auto"/>
          <w:vAlign w:val="center"/>
        </w:tcPr>
        <w:p w14:paraId="39CCECFB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H</w:t>
          </w:r>
        </w:p>
      </w:tc>
      <w:tc>
        <w:tcPr>
          <w:tcW w:w="380" w:type="dxa"/>
          <w:shd w:val="clear" w:color="auto" w:fill="auto"/>
          <w:vAlign w:val="center"/>
        </w:tcPr>
        <w:p w14:paraId="05AC3B1E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7</w:t>
          </w:r>
        </w:p>
      </w:tc>
      <w:tc>
        <w:tcPr>
          <w:tcW w:w="350" w:type="dxa"/>
          <w:shd w:val="clear" w:color="auto" w:fill="auto"/>
          <w:vAlign w:val="center"/>
        </w:tcPr>
        <w:p w14:paraId="3B64B0E3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1</w:t>
          </w:r>
        </w:p>
      </w:tc>
      <w:tc>
        <w:tcPr>
          <w:tcW w:w="366" w:type="dxa"/>
          <w:shd w:val="clear" w:color="auto" w:fill="auto"/>
          <w:vAlign w:val="center"/>
        </w:tcPr>
        <w:p w14:paraId="20E2B6C7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B</w:t>
          </w:r>
        </w:p>
      </w:tc>
      <w:tc>
        <w:tcPr>
          <w:tcW w:w="350" w:type="dxa"/>
          <w:shd w:val="clear" w:color="auto" w:fill="auto"/>
          <w:vAlign w:val="center"/>
        </w:tcPr>
        <w:p w14:paraId="348AC09E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2</w:t>
          </w:r>
        </w:p>
      </w:tc>
      <w:tc>
        <w:tcPr>
          <w:tcW w:w="368" w:type="dxa"/>
          <w:shd w:val="clear" w:color="auto" w:fill="auto"/>
          <w:vAlign w:val="center"/>
        </w:tcPr>
        <w:p w14:paraId="4A0C3C73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1</w:t>
          </w:r>
        </w:p>
      </w:tc>
      <w:tc>
        <w:tcPr>
          <w:tcW w:w="350" w:type="dxa"/>
          <w:shd w:val="clear" w:color="auto" w:fill="auto"/>
          <w:vAlign w:val="center"/>
        </w:tcPr>
        <w:p w14:paraId="5277D374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0</w:t>
          </w:r>
        </w:p>
      </w:tc>
      <w:tc>
        <w:tcPr>
          <w:tcW w:w="392" w:type="dxa"/>
          <w:shd w:val="clear" w:color="auto" w:fill="auto"/>
          <w:vAlign w:val="center"/>
        </w:tcPr>
        <w:p w14:paraId="59F7F483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0</w:t>
          </w:r>
        </w:p>
      </w:tc>
      <w:tc>
        <w:tcPr>
          <w:tcW w:w="350" w:type="dxa"/>
          <w:shd w:val="clear" w:color="auto" w:fill="auto"/>
          <w:vAlign w:val="center"/>
        </w:tcPr>
        <w:p w14:paraId="186C2A99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7</w:t>
          </w:r>
        </w:p>
      </w:tc>
      <w:tc>
        <w:tcPr>
          <w:tcW w:w="350" w:type="dxa"/>
          <w:shd w:val="clear" w:color="auto" w:fill="auto"/>
          <w:vAlign w:val="center"/>
        </w:tcPr>
        <w:p w14:paraId="08AADD5E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3</w:t>
          </w:r>
        </w:p>
      </w:tc>
      <w:tc>
        <w:tcPr>
          <w:tcW w:w="350" w:type="dxa"/>
          <w:shd w:val="clear" w:color="auto" w:fill="auto"/>
          <w:vAlign w:val="center"/>
        </w:tcPr>
        <w:p w14:paraId="1DFB11F4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7</w:t>
          </w:r>
        </w:p>
      </w:tc>
      <w:tc>
        <w:tcPr>
          <w:tcW w:w="350" w:type="dxa"/>
          <w:shd w:val="clear" w:color="auto" w:fill="auto"/>
          <w:vAlign w:val="center"/>
        </w:tcPr>
        <w:p w14:paraId="43EC76F6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0</w:t>
          </w:r>
        </w:p>
      </w:tc>
      <w:tc>
        <w:tcPr>
          <w:tcW w:w="350" w:type="dxa"/>
          <w:shd w:val="clear" w:color="auto" w:fill="auto"/>
          <w:vAlign w:val="center"/>
        </w:tcPr>
        <w:p w14:paraId="619C937B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0</w:t>
          </w:r>
        </w:p>
      </w:tc>
      <w:tc>
        <w:tcPr>
          <w:tcW w:w="350" w:type="dxa"/>
          <w:shd w:val="clear" w:color="auto" w:fill="auto"/>
          <w:vAlign w:val="center"/>
        </w:tcPr>
        <w:p w14:paraId="4ED2C6E6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0</w:t>
          </w:r>
        </w:p>
      </w:tc>
      <w:tc>
        <w:tcPr>
          <w:tcW w:w="315" w:type="dxa"/>
          <w:shd w:val="clear" w:color="auto" w:fill="auto"/>
          <w:vAlign w:val="center"/>
        </w:tcPr>
        <w:p w14:paraId="07255101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1</w:t>
          </w:r>
        </w:p>
      </w:tc>
    </w:tr>
  </w:tbl>
  <w:p w14:paraId="71DF187A" w14:textId="77777777" w:rsidR="00F84922" w:rsidRPr="00F84922" w:rsidRDefault="00F84922" w:rsidP="00F84922">
    <w:pPr>
      <w:widowControl/>
      <w:suppressAutoHyphens w:val="0"/>
      <w:autoSpaceDN/>
      <w:spacing w:after="120"/>
      <w:textAlignment w:val="auto"/>
      <w:rPr>
        <w:rFonts w:ascii="Swis721 BT" w:hAnsi="Swis721 BT" w:cs="Tahoma"/>
        <w:sz w:val="8"/>
        <w:szCs w:val="8"/>
      </w:rPr>
    </w:pPr>
  </w:p>
  <w:tbl>
    <w:tblPr>
      <w:tblW w:w="0" w:type="auto"/>
      <w:tblInd w:w="2235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1443"/>
      <w:gridCol w:w="350"/>
      <w:gridCol w:w="380"/>
      <w:gridCol w:w="350"/>
      <w:gridCol w:w="366"/>
      <w:gridCol w:w="350"/>
      <w:gridCol w:w="368"/>
      <w:gridCol w:w="350"/>
      <w:gridCol w:w="392"/>
      <w:gridCol w:w="350"/>
    </w:tblGrid>
    <w:tr w:rsidR="00F84922" w:rsidRPr="00F84922" w14:paraId="0FE7F88E" w14:textId="77777777" w:rsidTr="00D51622">
      <w:trPr>
        <w:trHeight w:val="269"/>
      </w:trPr>
      <w:tc>
        <w:tcPr>
          <w:tcW w:w="1443" w:type="dxa"/>
          <w:shd w:val="clear" w:color="auto" w:fill="auto"/>
          <w:vAlign w:val="center"/>
        </w:tcPr>
        <w:p w14:paraId="16BB003A" w14:textId="77777777" w:rsidR="00F84922" w:rsidRPr="00F84922" w:rsidRDefault="00F84922" w:rsidP="00F84922">
          <w:pPr>
            <w:ind w:left="-107"/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SINTEL ID n.</w:t>
          </w:r>
        </w:p>
      </w:tc>
      <w:tc>
        <w:tcPr>
          <w:tcW w:w="350" w:type="dxa"/>
          <w:shd w:val="clear" w:color="auto" w:fill="auto"/>
          <w:vAlign w:val="center"/>
        </w:tcPr>
        <w:p w14:paraId="1F0466F2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1</w:t>
          </w:r>
        </w:p>
      </w:tc>
      <w:tc>
        <w:tcPr>
          <w:tcW w:w="380" w:type="dxa"/>
          <w:shd w:val="clear" w:color="auto" w:fill="auto"/>
          <w:vAlign w:val="center"/>
        </w:tcPr>
        <w:p w14:paraId="06EE1C66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7</w:t>
          </w:r>
        </w:p>
      </w:tc>
      <w:tc>
        <w:tcPr>
          <w:tcW w:w="350" w:type="dxa"/>
          <w:shd w:val="clear" w:color="auto" w:fill="auto"/>
          <w:vAlign w:val="center"/>
        </w:tcPr>
        <w:p w14:paraId="77C4174B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0</w:t>
          </w:r>
        </w:p>
      </w:tc>
      <w:tc>
        <w:tcPr>
          <w:tcW w:w="366" w:type="dxa"/>
          <w:shd w:val="clear" w:color="auto" w:fill="auto"/>
          <w:vAlign w:val="center"/>
        </w:tcPr>
        <w:p w14:paraId="38BE98D3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1</w:t>
          </w:r>
        </w:p>
      </w:tc>
      <w:tc>
        <w:tcPr>
          <w:tcW w:w="350" w:type="dxa"/>
          <w:shd w:val="clear" w:color="auto" w:fill="auto"/>
          <w:vAlign w:val="center"/>
        </w:tcPr>
        <w:p w14:paraId="02F9A4CE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2</w:t>
          </w:r>
        </w:p>
      </w:tc>
      <w:tc>
        <w:tcPr>
          <w:tcW w:w="368" w:type="dxa"/>
          <w:shd w:val="clear" w:color="auto" w:fill="auto"/>
          <w:vAlign w:val="center"/>
        </w:tcPr>
        <w:p w14:paraId="3E34379F" w14:textId="77777777" w:rsidR="00F84922" w:rsidRPr="00F84922" w:rsidRDefault="00F84922" w:rsidP="00F84922">
          <w:pPr>
            <w:jc w:val="center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3</w:t>
          </w:r>
        </w:p>
      </w:tc>
      <w:tc>
        <w:tcPr>
          <w:tcW w:w="350" w:type="dxa"/>
          <w:shd w:val="clear" w:color="auto" w:fill="auto"/>
          <w:vAlign w:val="center"/>
        </w:tcPr>
        <w:p w14:paraId="74469EDC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7</w:t>
          </w:r>
        </w:p>
      </w:tc>
      <w:tc>
        <w:tcPr>
          <w:tcW w:w="392" w:type="dxa"/>
          <w:shd w:val="clear" w:color="auto" w:fill="auto"/>
          <w:vAlign w:val="center"/>
        </w:tcPr>
        <w:p w14:paraId="5449556E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3</w:t>
          </w:r>
        </w:p>
      </w:tc>
      <w:tc>
        <w:tcPr>
          <w:tcW w:w="350" w:type="dxa"/>
          <w:shd w:val="clear" w:color="auto" w:fill="auto"/>
          <w:vAlign w:val="center"/>
        </w:tcPr>
        <w:p w14:paraId="1C5F5260" w14:textId="77777777" w:rsidR="00F84922" w:rsidRPr="00F84922" w:rsidRDefault="00F84922" w:rsidP="00F84922">
          <w:pPr>
            <w:jc w:val="both"/>
            <w:rPr>
              <w:rFonts w:ascii="Tahoma" w:eastAsia="Arial Unicode MS" w:hAnsi="Tahoma" w:cs="Tahoma"/>
              <w:sz w:val="18"/>
              <w:szCs w:val="24"/>
            </w:rPr>
          </w:pPr>
          <w:r w:rsidRPr="00F84922">
            <w:rPr>
              <w:rFonts w:ascii="Tahoma" w:eastAsia="Arial Unicode MS" w:hAnsi="Tahoma" w:cs="Tahoma"/>
              <w:sz w:val="18"/>
              <w:szCs w:val="24"/>
            </w:rPr>
            <w:t>5</w:t>
          </w:r>
        </w:p>
      </w:tc>
    </w:tr>
  </w:tbl>
  <w:p w14:paraId="51372498" w14:textId="77777777" w:rsidR="00F84922" w:rsidRPr="00F84922" w:rsidRDefault="00F84922" w:rsidP="00F84922">
    <w:pPr>
      <w:widowControl/>
      <w:suppressAutoHyphens w:val="0"/>
      <w:autoSpaceDN/>
      <w:spacing w:after="120"/>
      <w:textAlignment w:val="auto"/>
      <w:rPr>
        <w:rFonts w:ascii="Swis721 BT" w:hAnsi="Swis721 BT" w:cs="Tahoma"/>
        <w:sz w:val="20"/>
        <w:szCs w:val="20"/>
      </w:rPr>
    </w:pP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E55E4FA" w14:textId="77777777" w:rsidR="00E31656" w:rsidRPr="00E31656" w:rsidRDefault="00E31656" w:rsidP="00E31656">
    <w:pPr>
      <w:widowControl/>
      <w:suppressAutoHyphens w:val="0"/>
      <w:autoSpaceDN/>
      <w:spacing w:after="120"/>
      <w:textAlignment w:val="auto"/>
      <w:rPr>
        <w:rFonts w:ascii="Swis721 BT" w:hAnsi="Swis721 BT" w:cs="Tahoma"/>
        <w:sz w:val="20"/>
        <w:szCs w:val="20"/>
      </w:rPr>
    </w:pPr>
  </w:p>
  <w:bookmarkEnd w:id="22"/>
  <w:p w14:paraId="4516ECA0" w14:textId="77777777" w:rsidR="009D5B8B" w:rsidRDefault="009D5B8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08790" w14:textId="77777777" w:rsidR="00430900" w:rsidRDefault="0043090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29152" w14:textId="77777777" w:rsidR="002A5449" w:rsidRDefault="0037750C">
      <w:r>
        <w:rPr>
          <w:color w:val="000000"/>
        </w:rPr>
        <w:separator/>
      </w:r>
    </w:p>
  </w:footnote>
  <w:footnote w:type="continuationSeparator" w:id="0">
    <w:p w14:paraId="7E10154C" w14:textId="77777777" w:rsidR="002A5449" w:rsidRDefault="00377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1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3"/>
      <w:gridCol w:w="6538"/>
    </w:tblGrid>
    <w:tr w:rsidR="009D5B8B" w:rsidRPr="00721942" w14:paraId="117258BA" w14:textId="77777777" w:rsidTr="00F97E06">
      <w:trPr>
        <w:trHeight w:val="2259"/>
      </w:trPr>
      <w:tc>
        <w:tcPr>
          <w:tcW w:w="3113" w:type="dxa"/>
          <w:vAlign w:val="center"/>
        </w:tcPr>
        <w:p w14:paraId="2D46D085" w14:textId="11443B4E" w:rsidR="009D5B8B" w:rsidRPr="00721942" w:rsidRDefault="009D5B8B" w:rsidP="009D5B8B">
          <w:pPr>
            <w:pStyle w:val="Intestazione"/>
            <w:jc w:val="center"/>
            <w:rPr>
              <w:rFonts w:cs="Tahoma"/>
            </w:rPr>
          </w:pPr>
          <w:r w:rsidRPr="00721942">
            <w:rPr>
              <w:rFonts w:cs="Tahoma"/>
              <w:noProof/>
            </w:rPr>
            <w:drawing>
              <wp:inline distT="0" distB="0" distL="0" distR="0" wp14:anchorId="7827E345" wp14:editId="6C0830C7">
                <wp:extent cx="1857375" cy="895350"/>
                <wp:effectExtent l="0" t="0" r="9525" b="0"/>
                <wp:docPr id="681809069" name="Immagine 6818090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73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8" w:type="dxa"/>
        </w:tcPr>
        <w:p w14:paraId="10BA3AF0" w14:textId="77777777" w:rsidR="009D5B8B" w:rsidRPr="00721942" w:rsidRDefault="009D5B8B" w:rsidP="009D5B8B">
          <w:pPr>
            <w:pStyle w:val="Intestazione"/>
            <w:jc w:val="center"/>
            <w:rPr>
              <w:rFonts w:cs="Tahoma"/>
              <w:b/>
              <w:bCs/>
            </w:rPr>
          </w:pPr>
        </w:p>
        <w:p w14:paraId="5373BAA4" w14:textId="77777777" w:rsidR="009D5B8B" w:rsidRDefault="009D5B8B" w:rsidP="009D5B8B">
          <w:pPr>
            <w:pStyle w:val="TITOLOCOPERTINA"/>
            <w:rPr>
              <w:rFonts w:ascii="Tahoma" w:hAnsi="Tahoma" w:cs="Tahoma"/>
            </w:rPr>
          </w:pPr>
        </w:p>
        <w:p w14:paraId="19CBFAED" w14:textId="77777777" w:rsidR="009D5B8B" w:rsidRPr="00721942" w:rsidRDefault="009D5B8B" w:rsidP="009D5B8B">
          <w:pPr>
            <w:pStyle w:val="TITOLOCOPERTINA"/>
            <w:rPr>
              <w:rFonts w:ascii="Tahoma" w:hAnsi="Tahoma" w:cs="Tahoma"/>
            </w:rPr>
          </w:pPr>
          <w:r w:rsidRPr="00721942">
            <w:rPr>
              <w:rFonts w:ascii="Tahoma" w:hAnsi="Tahoma" w:cs="Tahoma"/>
            </w:rPr>
            <w:t>Regione del Veneto</w:t>
          </w:r>
        </w:p>
        <w:p w14:paraId="4166054D" w14:textId="77777777" w:rsidR="009D5B8B" w:rsidRPr="00721942" w:rsidRDefault="009D5B8B" w:rsidP="009D5B8B">
          <w:pPr>
            <w:pStyle w:val="TITOLOCOPERTINA"/>
            <w:rPr>
              <w:rFonts w:ascii="Tahoma" w:hAnsi="Tahoma" w:cs="Tahoma"/>
              <w:sz w:val="8"/>
              <w:szCs w:val="8"/>
            </w:rPr>
          </w:pPr>
        </w:p>
        <w:p w14:paraId="01E64573" w14:textId="77777777" w:rsidR="009D5B8B" w:rsidRPr="00721942" w:rsidRDefault="009D5B8B" w:rsidP="009D5B8B">
          <w:pPr>
            <w:pStyle w:val="TITOLOCOPERTINA"/>
            <w:rPr>
              <w:rFonts w:ascii="Tahoma" w:hAnsi="Tahoma" w:cs="Tahoma"/>
            </w:rPr>
          </w:pPr>
          <w:r w:rsidRPr="00721942">
            <w:rPr>
              <w:rFonts w:ascii="Tahoma" w:hAnsi="Tahoma" w:cs="Tahoma"/>
            </w:rPr>
            <w:t>AZIENDA SANITARIA U.L.S.S. N. 7 PEDEMONTANA</w:t>
          </w:r>
        </w:p>
        <w:p w14:paraId="7A030485" w14:textId="77777777" w:rsidR="009D5B8B" w:rsidRPr="00721942" w:rsidRDefault="009D5B8B" w:rsidP="009D5B8B">
          <w:pPr>
            <w:pStyle w:val="TITOLOCOPERTINA"/>
            <w:rPr>
              <w:rFonts w:ascii="Tahoma" w:hAnsi="Tahoma" w:cs="Tahoma"/>
              <w:sz w:val="8"/>
              <w:szCs w:val="8"/>
            </w:rPr>
          </w:pPr>
        </w:p>
        <w:p w14:paraId="60D167EA" w14:textId="77777777" w:rsidR="009D5B8B" w:rsidRPr="00721942" w:rsidRDefault="009D5B8B" w:rsidP="009D5B8B">
          <w:pPr>
            <w:pStyle w:val="TITOLOCOPERTINA"/>
            <w:rPr>
              <w:rFonts w:ascii="Tahoma" w:hAnsi="Tahoma" w:cs="Tahoma"/>
              <w:b w:val="0"/>
              <w:i/>
              <w:sz w:val="16"/>
              <w:szCs w:val="16"/>
            </w:rPr>
          </w:pPr>
          <w:r w:rsidRPr="00721942">
            <w:rPr>
              <w:rFonts w:ascii="Tahoma" w:hAnsi="Tahoma" w:cs="Tahoma"/>
              <w:b w:val="0"/>
              <w:i/>
              <w:sz w:val="16"/>
              <w:szCs w:val="16"/>
            </w:rPr>
            <w:t>Via dei Lotti, 40 - 36061 Bassano del Grappa (VI) - Tel. 0424 888111</w:t>
          </w:r>
        </w:p>
        <w:p w14:paraId="5C8C67AE" w14:textId="77777777" w:rsidR="009D5B8B" w:rsidRPr="00721942" w:rsidRDefault="009D5B8B" w:rsidP="009D5B8B">
          <w:pPr>
            <w:pStyle w:val="TITOLOCOPERTINA"/>
            <w:rPr>
              <w:rFonts w:ascii="Tahoma" w:hAnsi="Tahoma" w:cs="Tahoma"/>
              <w:sz w:val="16"/>
              <w:szCs w:val="16"/>
            </w:rPr>
          </w:pPr>
          <w:r w:rsidRPr="00721942">
            <w:rPr>
              <w:rFonts w:ascii="Tahoma" w:hAnsi="Tahoma" w:cs="Tahoma"/>
              <w:b w:val="0"/>
              <w:sz w:val="16"/>
              <w:szCs w:val="16"/>
            </w:rPr>
            <w:t xml:space="preserve">Cod. Fisc./P.IVA 00913430245 - </w:t>
          </w:r>
          <w:hyperlink r:id="rId2" w:history="1">
            <w:r w:rsidRPr="00721942">
              <w:rPr>
                <w:rFonts w:ascii="Tahoma" w:hAnsi="Tahoma" w:cs="Tahoma"/>
                <w:b w:val="0"/>
                <w:sz w:val="16"/>
                <w:szCs w:val="16"/>
              </w:rPr>
              <w:t>www.aulss7.veneto.it</w:t>
            </w:r>
          </w:hyperlink>
          <w:r w:rsidRPr="00721942">
            <w:rPr>
              <w:rFonts w:ascii="Tahoma" w:hAnsi="Tahoma" w:cs="Tahoma"/>
              <w:b w:val="0"/>
              <w:sz w:val="16"/>
              <w:szCs w:val="16"/>
            </w:rPr>
            <w:t xml:space="preserve">                                                             </w:t>
          </w:r>
          <w:proofErr w:type="spellStart"/>
          <w:r w:rsidRPr="00721942">
            <w:rPr>
              <w:rFonts w:ascii="Tahoma" w:hAnsi="Tahoma" w:cs="Tahoma"/>
              <w:b w:val="0"/>
              <w:sz w:val="16"/>
              <w:szCs w:val="16"/>
            </w:rPr>
            <w:t>Pec</w:t>
          </w:r>
          <w:proofErr w:type="spellEnd"/>
          <w:r w:rsidRPr="00721942">
            <w:rPr>
              <w:rFonts w:ascii="Tahoma" w:hAnsi="Tahoma" w:cs="Tahoma"/>
              <w:b w:val="0"/>
              <w:sz w:val="16"/>
              <w:szCs w:val="16"/>
            </w:rPr>
            <w:t>: protocollo.aulss7@pecveneto.it</w:t>
          </w:r>
        </w:p>
      </w:tc>
    </w:tr>
  </w:tbl>
  <w:p w14:paraId="6AC29B3A" w14:textId="4DB5C51D" w:rsidR="009D5B8B" w:rsidRPr="00721942" w:rsidRDefault="009D5B8B" w:rsidP="009D5B8B">
    <w:pPr>
      <w:pStyle w:val="Intestazione"/>
      <w:jc w:val="center"/>
      <w:rPr>
        <w:rFonts w:cs="Tahoma"/>
      </w:rPr>
    </w:pPr>
    <w:r w:rsidRPr="00721942">
      <w:rPr>
        <w:rFonts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59ABFD" wp14:editId="2E2B49AA">
              <wp:simplePos x="0" y="0"/>
              <wp:positionH relativeFrom="column">
                <wp:posOffset>191135</wp:posOffset>
              </wp:positionH>
              <wp:positionV relativeFrom="paragraph">
                <wp:posOffset>74295</wp:posOffset>
              </wp:positionV>
              <wp:extent cx="6229350" cy="635"/>
              <wp:effectExtent l="10160" t="7620" r="8890" b="10795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93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DD11A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15.05pt;margin-top:5.85pt;width:490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"/>
          </w:pict>
        </mc:Fallback>
      </mc:AlternateContent>
    </w:r>
  </w:p>
  <w:p w14:paraId="46CA0119" w14:textId="77777777" w:rsidR="009D5B8B" w:rsidRPr="009D5B8B" w:rsidRDefault="009D5B8B" w:rsidP="009D5B8B">
    <w:pPr>
      <w:pStyle w:val="Intestazione"/>
      <w:jc w:val="center"/>
      <w:rPr>
        <w:rFonts w:ascii="Tahoma" w:hAnsi="Tahoma" w:cs="Tahoma"/>
        <w:b/>
        <w:sz w:val="22"/>
      </w:rPr>
    </w:pPr>
    <w:proofErr w:type="spellStart"/>
    <w:r w:rsidRPr="009D5B8B">
      <w:rPr>
        <w:rFonts w:ascii="Tahoma" w:hAnsi="Tahoma" w:cs="Tahoma"/>
        <w:b/>
        <w:sz w:val="22"/>
      </w:rPr>
      <w:t>Uoc</w:t>
    </w:r>
    <w:proofErr w:type="spellEnd"/>
    <w:r w:rsidRPr="009D5B8B">
      <w:rPr>
        <w:rFonts w:ascii="Tahoma" w:hAnsi="Tahoma" w:cs="Tahoma"/>
        <w:b/>
        <w:sz w:val="22"/>
      </w:rPr>
      <w:t xml:space="preserve"> Servizi tecnici e Patrimoniali</w:t>
    </w:r>
  </w:p>
  <w:p w14:paraId="1597B002" w14:textId="77777777" w:rsidR="007E5A37" w:rsidRDefault="00EA2674">
    <w:pPr>
      <w:pStyle w:val="Intestazione"/>
      <w:tabs>
        <w:tab w:val="clear" w:pos="4819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00452" w14:textId="77777777" w:rsidR="00430900" w:rsidRDefault="00430900">
    <w:pPr>
      <w:pStyle w:val="Intestazione"/>
      <w:tabs>
        <w:tab w:val="clear" w:pos="4819"/>
      </w:tabs>
    </w:pPr>
  </w:p>
  <w:p w14:paraId="718289C3" w14:textId="77777777" w:rsidR="00430900" w:rsidRDefault="00430900">
    <w:pPr>
      <w:pStyle w:val="Intestazione"/>
      <w:tabs>
        <w:tab w:val="clear" w:pos="4819"/>
      </w:tabs>
    </w:pPr>
  </w:p>
  <w:p w14:paraId="37EC0516" w14:textId="77777777" w:rsidR="00430900" w:rsidRDefault="00430900">
    <w:pPr>
      <w:pStyle w:val="Intestazione"/>
      <w:tabs>
        <w:tab w:val="clear" w:pos="4819"/>
      </w:tabs>
    </w:pPr>
  </w:p>
  <w:p w14:paraId="748BF195" w14:textId="77777777" w:rsidR="00430900" w:rsidRDefault="00430900">
    <w:pPr>
      <w:pStyle w:val="Intestazione"/>
      <w:tabs>
        <w:tab w:val="clear" w:pos="4819"/>
      </w:tabs>
    </w:pPr>
  </w:p>
  <w:p w14:paraId="37BFE41B" w14:textId="77777777" w:rsidR="00430900" w:rsidRDefault="00430900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841"/>
    <w:multiLevelType w:val="multilevel"/>
    <w:tmpl w:val="4C1C3ED6"/>
    <w:styleLink w:val="WWNum11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3B564CC"/>
    <w:multiLevelType w:val="multilevel"/>
    <w:tmpl w:val="7236FF2E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0732373D"/>
    <w:multiLevelType w:val="multilevel"/>
    <w:tmpl w:val="DB54DE14"/>
    <w:styleLink w:val="WWNum1"/>
    <w:lvl w:ilvl="0">
      <w:numFmt w:val="bullet"/>
      <w:lvlText w:val="-"/>
      <w:lvlJc w:val="left"/>
      <w:pPr>
        <w:ind w:left="80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520" w:hanging="360"/>
      </w:pPr>
    </w:lvl>
    <w:lvl w:ilvl="2">
      <w:numFmt w:val="bullet"/>
      <w:lvlText w:val=""/>
      <w:lvlJc w:val="left"/>
      <w:pPr>
        <w:ind w:left="2240" w:hanging="360"/>
      </w:pPr>
    </w:lvl>
    <w:lvl w:ilvl="3">
      <w:numFmt w:val="bullet"/>
      <w:lvlText w:val=""/>
      <w:lvlJc w:val="left"/>
      <w:pPr>
        <w:ind w:left="2960" w:hanging="360"/>
      </w:pPr>
    </w:lvl>
    <w:lvl w:ilvl="4">
      <w:numFmt w:val="bullet"/>
      <w:lvlText w:val="o"/>
      <w:lvlJc w:val="left"/>
      <w:pPr>
        <w:ind w:left="3680" w:hanging="360"/>
      </w:pPr>
    </w:lvl>
    <w:lvl w:ilvl="5">
      <w:numFmt w:val="bullet"/>
      <w:lvlText w:val=""/>
      <w:lvlJc w:val="left"/>
      <w:pPr>
        <w:ind w:left="4400" w:hanging="360"/>
      </w:pPr>
    </w:lvl>
    <w:lvl w:ilvl="6">
      <w:numFmt w:val="bullet"/>
      <w:lvlText w:val=""/>
      <w:lvlJc w:val="left"/>
      <w:pPr>
        <w:ind w:left="5120" w:hanging="360"/>
      </w:pPr>
    </w:lvl>
    <w:lvl w:ilvl="7">
      <w:numFmt w:val="bullet"/>
      <w:lvlText w:val="o"/>
      <w:lvlJc w:val="left"/>
      <w:pPr>
        <w:ind w:left="5840" w:hanging="360"/>
      </w:pPr>
    </w:lvl>
    <w:lvl w:ilvl="8">
      <w:numFmt w:val="bullet"/>
      <w:lvlText w:val=""/>
      <w:lvlJc w:val="left"/>
      <w:pPr>
        <w:ind w:left="6560" w:hanging="360"/>
      </w:pPr>
    </w:lvl>
  </w:abstractNum>
  <w:abstractNum w:abstractNumId="3" w15:restartNumberingAfterBreak="0">
    <w:nsid w:val="077F463C"/>
    <w:multiLevelType w:val="multilevel"/>
    <w:tmpl w:val="61BE3874"/>
    <w:styleLink w:val="WWNum23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7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0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1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5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25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97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69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412" w:hanging="180"/>
      </w:pPr>
      <w:rPr>
        <w:rFonts w:cs="Times New Roman"/>
      </w:rPr>
    </w:lvl>
  </w:abstractNum>
  <w:abstractNum w:abstractNumId="4" w15:restartNumberingAfterBreak="0">
    <w:nsid w:val="07C662E8"/>
    <w:multiLevelType w:val="multilevel"/>
    <w:tmpl w:val="44A27678"/>
    <w:styleLink w:val="WWNum32"/>
    <w:lvl w:ilvl="0">
      <w:numFmt w:val="bullet"/>
      <w:lvlText w:val="□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0C7F25D8"/>
    <w:multiLevelType w:val="multilevel"/>
    <w:tmpl w:val="1B90CF3E"/>
    <w:styleLink w:val="Outlin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E6858A4"/>
    <w:multiLevelType w:val="multilevel"/>
    <w:tmpl w:val="928C73D8"/>
    <w:styleLink w:val="WWNum21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19D7A79"/>
    <w:multiLevelType w:val="multilevel"/>
    <w:tmpl w:val="881C1130"/>
    <w:styleLink w:val="WWNum12"/>
    <w:lvl w:ilvl="0">
      <w:start w:val="13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7C49A4"/>
    <w:multiLevelType w:val="multilevel"/>
    <w:tmpl w:val="D85CEBB0"/>
    <w:styleLink w:val="WWNum4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6574A9"/>
    <w:multiLevelType w:val="multilevel"/>
    <w:tmpl w:val="B618292C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70F490F"/>
    <w:multiLevelType w:val="multilevel"/>
    <w:tmpl w:val="157EF126"/>
    <w:styleLink w:val="WWNum1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8010FF6"/>
    <w:multiLevelType w:val="multilevel"/>
    <w:tmpl w:val="FEE081DC"/>
    <w:styleLink w:val="WWNum42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7039F0"/>
    <w:multiLevelType w:val="multilevel"/>
    <w:tmpl w:val="BD8410B6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1D6277A2"/>
    <w:multiLevelType w:val="multilevel"/>
    <w:tmpl w:val="A56EF386"/>
    <w:styleLink w:val="WWNum39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9E3B26"/>
    <w:multiLevelType w:val="multilevel"/>
    <w:tmpl w:val="C00E7A8E"/>
    <w:styleLink w:val="WWNum16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21C53767"/>
    <w:multiLevelType w:val="multilevel"/>
    <w:tmpl w:val="52C49EBE"/>
    <w:styleLink w:val="WWOutlineList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22EA11F6"/>
    <w:multiLevelType w:val="multilevel"/>
    <w:tmpl w:val="5BE8429E"/>
    <w:styleLink w:val="WWOutlineListStyl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0B4C78"/>
    <w:multiLevelType w:val="multilevel"/>
    <w:tmpl w:val="DE920070"/>
    <w:styleLink w:val="WWNum44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26F1159C"/>
    <w:multiLevelType w:val="multilevel"/>
    <w:tmpl w:val="63869968"/>
    <w:styleLink w:val="WWNum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9" w15:restartNumberingAfterBreak="0">
    <w:nsid w:val="27DB46CD"/>
    <w:multiLevelType w:val="hybridMultilevel"/>
    <w:tmpl w:val="BC2456BA"/>
    <w:lvl w:ilvl="0" w:tplc="04100003">
      <w:start w:val="4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8592006"/>
    <w:multiLevelType w:val="multilevel"/>
    <w:tmpl w:val="84A2CD48"/>
    <w:styleLink w:val="WWNum14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2A9B34CE"/>
    <w:multiLevelType w:val="multilevel"/>
    <w:tmpl w:val="1298AC4C"/>
    <w:styleLink w:val="WWNum33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BE11DBE"/>
    <w:multiLevelType w:val="multilevel"/>
    <w:tmpl w:val="51A0BEA0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C8056E7"/>
    <w:multiLevelType w:val="multilevel"/>
    <w:tmpl w:val="380A39D2"/>
    <w:styleLink w:val="WWNum28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2D000A06"/>
    <w:multiLevelType w:val="multilevel"/>
    <w:tmpl w:val="6AA6D7B2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1622A56"/>
    <w:multiLevelType w:val="multilevel"/>
    <w:tmpl w:val="B00E9DE0"/>
    <w:styleLink w:val="WWNum43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35315D08"/>
    <w:multiLevelType w:val="multilevel"/>
    <w:tmpl w:val="6C9AD386"/>
    <w:styleLink w:val="WWNum5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</w:lvl>
    <w:lvl w:ilvl="8">
      <w:numFmt w:val="bullet"/>
      <w:lvlText w:val=""/>
      <w:lvlJc w:val="left"/>
      <w:pPr>
        <w:ind w:left="6120" w:hanging="360"/>
      </w:pPr>
    </w:lvl>
  </w:abstractNum>
  <w:abstractNum w:abstractNumId="27" w15:restartNumberingAfterBreak="0">
    <w:nsid w:val="395F3716"/>
    <w:multiLevelType w:val="multilevel"/>
    <w:tmpl w:val="0CC8B45E"/>
    <w:styleLink w:val="WWNum41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ADD6567"/>
    <w:multiLevelType w:val="multilevel"/>
    <w:tmpl w:val="C5189C42"/>
    <w:styleLink w:val="WWNum38"/>
    <w:lvl w:ilvl="0">
      <w:start w:val="1"/>
      <w:numFmt w:val="decimal"/>
      <w:lvlText w:val="%1"/>
      <w:lvlJc w:val="left"/>
      <w:pPr>
        <w:ind w:left="1287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3C875689"/>
    <w:multiLevelType w:val="multilevel"/>
    <w:tmpl w:val="FAF0829A"/>
    <w:styleLink w:val="WWNum34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270BD6"/>
    <w:multiLevelType w:val="multilevel"/>
    <w:tmpl w:val="A3F47428"/>
    <w:styleLink w:val="WWNum7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numFmt w:val="bullet"/>
      <w:lvlText w:val=""/>
      <w:lvlJc w:val="left"/>
      <w:pPr>
        <w:ind w:left="616" w:hanging="360"/>
      </w:pPr>
      <w:rPr>
        <w:color w:val="00000A"/>
      </w:r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38F755C"/>
    <w:multiLevelType w:val="hybridMultilevel"/>
    <w:tmpl w:val="5B0C381C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5050C4D"/>
    <w:multiLevelType w:val="multilevel"/>
    <w:tmpl w:val="40123E00"/>
    <w:styleLink w:val="WWNum22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46184A02"/>
    <w:multiLevelType w:val="multilevel"/>
    <w:tmpl w:val="F75AEB9C"/>
    <w:styleLink w:val="WWNum2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75E27E9"/>
    <w:multiLevelType w:val="multilevel"/>
    <w:tmpl w:val="A8F2EAC4"/>
    <w:styleLink w:val="WWNum20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4BCC0E90"/>
    <w:multiLevelType w:val="multilevel"/>
    <w:tmpl w:val="CB1C8CD2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DEF7E10"/>
    <w:multiLevelType w:val="multilevel"/>
    <w:tmpl w:val="EDC89342"/>
    <w:styleLink w:val="WWNum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F5A6F84"/>
    <w:multiLevelType w:val="multilevel"/>
    <w:tmpl w:val="CE6696CA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51846DDA"/>
    <w:multiLevelType w:val="multilevel"/>
    <w:tmpl w:val="0A9071E4"/>
    <w:styleLink w:val="WWNum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numFmt w:val="bullet"/>
      <w:lvlText w:val="-"/>
      <w:lvlJc w:val="left"/>
      <w:pPr>
        <w:ind w:left="3551" w:hanging="432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52293875"/>
    <w:multiLevelType w:val="multilevel"/>
    <w:tmpl w:val="46D6D3FE"/>
    <w:styleLink w:val="WWNum37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98D457F"/>
    <w:multiLevelType w:val="multilevel"/>
    <w:tmpl w:val="944E0DA6"/>
    <w:styleLink w:val="WWOutlineListStyle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59914B4B"/>
    <w:multiLevelType w:val="singleLevel"/>
    <w:tmpl w:val="74C295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5D543B17"/>
    <w:multiLevelType w:val="multilevel"/>
    <w:tmpl w:val="5C0CA922"/>
    <w:styleLink w:val="WWNum31"/>
    <w:lvl w:ilvl="0">
      <w:numFmt w:val="bullet"/>
      <w:lvlText w:val="o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43" w15:restartNumberingAfterBreak="0">
    <w:nsid w:val="5FD10CC8"/>
    <w:multiLevelType w:val="multilevel"/>
    <w:tmpl w:val="166C941E"/>
    <w:styleLink w:val="WWOutlineListStyle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4C06462"/>
    <w:multiLevelType w:val="multilevel"/>
    <w:tmpl w:val="A852EFF2"/>
    <w:styleLink w:val="WWNum18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5" w15:restartNumberingAfterBreak="0">
    <w:nsid w:val="67086992"/>
    <w:multiLevelType w:val="multilevel"/>
    <w:tmpl w:val="A1CCBE0A"/>
    <w:styleLink w:val="WWNum15"/>
    <w:lvl w:ilvl="0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6" w15:restartNumberingAfterBreak="0">
    <w:nsid w:val="68387C20"/>
    <w:multiLevelType w:val="multilevel"/>
    <w:tmpl w:val="5274AAF2"/>
    <w:styleLink w:val="WWNum19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7" w15:restartNumberingAfterBreak="0">
    <w:nsid w:val="68E159A1"/>
    <w:multiLevelType w:val="hybridMultilevel"/>
    <w:tmpl w:val="A08EF6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E55AA0"/>
    <w:multiLevelType w:val="multilevel"/>
    <w:tmpl w:val="E0C0C5A8"/>
    <w:styleLink w:val="WWOutlineListStyl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6C8D22A9"/>
    <w:multiLevelType w:val="multilevel"/>
    <w:tmpl w:val="C4E63B42"/>
    <w:styleLink w:val="WWNum30"/>
    <w:lvl w:ilvl="0">
      <w:start w:val="2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DAF1669"/>
    <w:multiLevelType w:val="multilevel"/>
    <w:tmpl w:val="CCE87D8C"/>
    <w:styleLink w:val="WWNum10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1" w15:restartNumberingAfterBreak="0">
    <w:nsid w:val="6DF17367"/>
    <w:multiLevelType w:val="multilevel"/>
    <w:tmpl w:val="F4FCE8D2"/>
    <w:styleLink w:val="WWNum2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706778B3"/>
    <w:multiLevelType w:val="multilevel"/>
    <w:tmpl w:val="84A4197C"/>
    <w:styleLink w:val="WWNum35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0B17964"/>
    <w:multiLevelType w:val="multilevel"/>
    <w:tmpl w:val="729A0B82"/>
    <w:styleLink w:val="WWOutlineListStyl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10D571B"/>
    <w:multiLevelType w:val="multilevel"/>
    <w:tmpl w:val="C44E6072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3BB1477"/>
    <w:multiLevelType w:val="multilevel"/>
    <w:tmpl w:val="A1D4E4C2"/>
    <w:styleLink w:val="WWNum40"/>
    <w:lvl w:ilvl="0">
      <w:start w:val="1"/>
      <w:numFmt w:val="decimal"/>
      <w:lvlText w:val="%1"/>
      <w:lvlJc w:val="left"/>
      <w:pPr>
        <w:ind w:left="1287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74680BDB"/>
    <w:multiLevelType w:val="multilevel"/>
    <w:tmpl w:val="032ADBDA"/>
    <w:styleLink w:val="WWOutlineListStyle6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Titolo2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pStyle w:val="Titolo3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pStyle w:val="Titolo4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pStyle w:val="Titolo5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7" w15:restartNumberingAfterBreak="0">
    <w:nsid w:val="79976AF7"/>
    <w:multiLevelType w:val="multilevel"/>
    <w:tmpl w:val="BC62AEE2"/>
    <w:styleLink w:val="WWNum36"/>
    <w:lvl w:ilvl="0">
      <w:start w:val="1"/>
      <w:numFmt w:val="decimal"/>
      <w:lvlText w:val="%1"/>
      <w:lvlJc w:val="left"/>
      <w:pPr>
        <w:ind w:left="1495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8" w15:restartNumberingAfterBreak="0">
    <w:nsid w:val="7FCC7F90"/>
    <w:multiLevelType w:val="hybridMultilevel"/>
    <w:tmpl w:val="77AEC7CC"/>
    <w:lvl w:ilvl="0" w:tplc="FFFFFFFF">
      <w:numFmt w:val="bullet"/>
      <w:pStyle w:val="Elencopuntato"/>
      <w:lvlText w:val="-"/>
      <w:lvlJc w:val="left"/>
      <w:pPr>
        <w:tabs>
          <w:tab w:val="num" w:pos="450"/>
        </w:tabs>
        <w:ind w:left="450" w:hanging="360"/>
      </w:pPr>
      <w:rPr>
        <w:rFonts w:ascii="Calibri" w:eastAsia="MS Mincho" w:hAnsi="Calibri" w:cs="MS Mincho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6"/>
  </w:num>
  <w:num w:numId="2">
    <w:abstractNumId w:val="40"/>
  </w:num>
  <w:num w:numId="3">
    <w:abstractNumId w:val="53"/>
  </w:num>
  <w:num w:numId="4">
    <w:abstractNumId w:val="43"/>
  </w:num>
  <w:num w:numId="5">
    <w:abstractNumId w:val="48"/>
  </w:num>
  <w:num w:numId="6">
    <w:abstractNumId w:val="15"/>
  </w:num>
  <w:num w:numId="7">
    <w:abstractNumId w:val="16"/>
  </w:num>
  <w:num w:numId="8">
    <w:abstractNumId w:val="5"/>
  </w:num>
  <w:num w:numId="9">
    <w:abstractNumId w:val="1"/>
  </w:num>
  <w:num w:numId="10">
    <w:abstractNumId w:val="2"/>
  </w:num>
  <w:num w:numId="11">
    <w:abstractNumId w:val="18"/>
  </w:num>
  <w:num w:numId="12">
    <w:abstractNumId w:val="37"/>
  </w:num>
  <w:num w:numId="13">
    <w:abstractNumId w:val="12"/>
  </w:num>
  <w:num w:numId="14">
    <w:abstractNumId w:val="26"/>
  </w:num>
  <w:num w:numId="15">
    <w:abstractNumId w:val="24"/>
  </w:num>
  <w:num w:numId="16">
    <w:abstractNumId w:val="30"/>
  </w:num>
  <w:num w:numId="17">
    <w:abstractNumId w:val="38"/>
  </w:num>
  <w:num w:numId="18">
    <w:abstractNumId w:val="36"/>
  </w:num>
  <w:num w:numId="19">
    <w:abstractNumId w:val="50"/>
  </w:num>
  <w:num w:numId="20">
    <w:abstractNumId w:val="0"/>
  </w:num>
  <w:num w:numId="21">
    <w:abstractNumId w:val="7"/>
  </w:num>
  <w:num w:numId="22">
    <w:abstractNumId w:val="54"/>
  </w:num>
  <w:num w:numId="23">
    <w:abstractNumId w:val="20"/>
  </w:num>
  <w:num w:numId="24">
    <w:abstractNumId w:val="45"/>
  </w:num>
  <w:num w:numId="25">
    <w:abstractNumId w:val="14"/>
  </w:num>
  <w:num w:numId="26">
    <w:abstractNumId w:val="10"/>
  </w:num>
  <w:num w:numId="27">
    <w:abstractNumId w:val="44"/>
  </w:num>
  <w:num w:numId="28">
    <w:abstractNumId w:val="46"/>
  </w:num>
  <w:num w:numId="29">
    <w:abstractNumId w:val="34"/>
  </w:num>
  <w:num w:numId="30">
    <w:abstractNumId w:val="6"/>
  </w:num>
  <w:num w:numId="31">
    <w:abstractNumId w:val="32"/>
  </w:num>
  <w:num w:numId="32">
    <w:abstractNumId w:val="3"/>
  </w:num>
  <w:num w:numId="33">
    <w:abstractNumId w:val="9"/>
  </w:num>
  <w:num w:numId="34">
    <w:abstractNumId w:val="51"/>
  </w:num>
  <w:num w:numId="35">
    <w:abstractNumId w:val="22"/>
  </w:num>
  <w:num w:numId="36">
    <w:abstractNumId w:val="33"/>
  </w:num>
  <w:num w:numId="37">
    <w:abstractNumId w:val="23"/>
  </w:num>
  <w:num w:numId="38">
    <w:abstractNumId w:val="35"/>
  </w:num>
  <w:num w:numId="39">
    <w:abstractNumId w:val="49"/>
  </w:num>
  <w:num w:numId="40">
    <w:abstractNumId w:val="42"/>
  </w:num>
  <w:num w:numId="41">
    <w:abstractNumId w:val="4"/>
  </w:num>
  <w:num w:numId="42">
    <w:abstractNumId w:val="21"/>
  </w:num>
  <w:num w:numId="43">
    <w:abstractNumId w:val="29"/>
  </w:num>
  <w:num w:numId="44">
    <w:abstractNumId w:val="52"/>
  </w:num>
  <w:num w:numId="45">
    <w:abstractNumId w:val="57"/>
  </w:num>
  <w:num w:numId="46">
    <w:abstractNumId w:val="39"/>
  </w:num>
  <w:num w:numId="47">
    <w:abstractNumId w:val="28"/>
  </w:num>
  <w:num w:numId="48">
    <w:abstractNumId w:val="13"/>
  </w:num>
  <w:num w:numId="49">
    <w:abstractNumId w:val="55"/>
  </w:num>
  <w:num w:numId="50">
    <w:abstractNumId w:val="27"/>
  </w:num>
  <w:num w:numId="51">
    <w:abstractNumId w:val="11"/>
  </w:num>
  <w:num w:numId="52">
    <w:abstractNumId w:val="25"/>
  </w:num>
  <w:num w:numId="53">
    <w:abstractNumId w:val="17"/>
  </w:num>
  <w:num w:numId="54">
    <w:abstractNumId w:val="8"/>
  </w:num>
  <w:num w:numId="55">
    <w:abstractNumId w:val="19"/>
  </w:num>
  <w:num w:numId="56">
    <w:abstractNumId w:val="41"/>
  </w:num>
  <w:num w:numId="57">
    <w:abstractNumId w:val="58"/>
  </w:num>
  <w:num w:numId="58">
    <w:abstractNumId w:val="31"/>
  </w:num>
  <w:num w:numId="59">
    <w:abstractNumId w:val="56"/>
  </w:num>
  <w:num w:numId="60">
    <w:abstractNumId w:val="56"/>
  </w:num>
  <w:num w:numId="61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A4E64"/>
    <w:rsid w:val="00047B1E"/>
    <w:rsid w:val="00057A4A"/>
    <w:rsid w:val="0007094E"/>
    <w:rsid w:val="00087A1A"/>
    <w:rsid w:val="00102D16"/>
    <w:rsid w:val="00177894"/>
    <w:rsid w:val="0019435C"/>
    <w:rsid w:val="001C19C3"/>
    <w:rsid w:val="001C2FF2"/>
    <w:rsid w:val="00223106"/>
    <w:rsid w:val="002918BE"/>
    <w:rsid w:val="002A5449"/>
    <w:rsid w:val="002C5FD2"/>
    <w:rsid w:val="00301AEB"/>
    <w:rsid w:val="00346496"/>
    <w:rsid w:val="0037750C"/>
    <w:rsid w:val="00410327"/>
    <w:rsid w:val="00430900"/>
    <w:rsid w:val="00494E48"/>
    <w:rsid w:val="004A4E64"/>
    <w:rsid w:val="005272B2"/>
    <w:rsid w:val="00561C91"/>
    <w:rsid w:val="0064632C"/>
    <w:rsid w:val="0071000A"/>
    <w:rsid w:val="00773247"/>
    <w:rsid w:val="007A1DBD"/>
    <w:rsid w:val="008474B1"/>
    <w:rsid w:val="009030E6"/>
    <w:rsid w:val="009D5B8B"/>
    <w:rsid w:val="009F65D7"/>
    <w:rsid w:val="00A54441"/>
    <w:rsid w:val="00A74DAE"/>
    <w:rsid w:val="00AD2F21"/>
    <w:rsid w:val="00C01A2C"/>
    <w:rsid w:val="00C5341F"/>
    <w:rsid w:val="00CD2360"/>
    <w:rsid w:val="00D23708"/>
    <w:rsid w:val="00D36346"/>
    <w:rsid w:val="00DA7270"/>
    <w:rsid w:val="00DD4FF5"/>
    <w:rsid w:val="00E31656"/>
    <w:rsid w:val="00EA2674"/>
    <w:rsid w:val="00EE4C35"/>
    <w:rsid w:val="00F12DDB"/>
    <w:rsid w:val="00F13055"/>
    <w:rsid w:val="00F84922"/>
    <w:rsid w:val="00FB42EC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03303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2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pPr>
      <w:keepNext/>
      <w:numPr>
        <w:numId w:val="1"/>
      </w:numPr>
      <w:outlineLvl w:val="0"/>
    </w:pPr>
    <w:rPr>
      <w:rFonts w:ascii="Verdana" w:eastAsia="Verdana" w:hAnsi="Verdana" w:cs="Verdana"/>
      <w:i/>
      <w:iCs/>
      <w:sz w:val="18"/>
    </w:rPr>
  </w:style>
  <w:style w:type="paragraph" w:styleId="Titolo2">
    <w:name w:val="heading 2"/>
    <w:basedOn w:val="Standard"/>
    <w:pPr>
      <w:keepNext/>
      <w:keepLines/>
      <w:numPr>
        <w:ilvl w:val="1"/>
        <w:numId w:val="1"/>
      </w:numPr>
      <w:spacing w:before="480" w:after="240"/>
      <w:jc w:val="center"/>
      <w:outlineLvl w:val="1"/>
    </w:pPr>
    <w:rPr>
      <w:b/>
      <w:bCs/>
      <w:color w:val="DF8000"/>
      <w:szCs w:val="26"/>
    </w:rPr>
  </w:style>
  <w:style w:type="paragraph" w:styleId="Titolo3">
    <w:name w:val="heading 3"/>
    <w:basedOn w:val="Titolo2"/>
    <w:pPr>
      <w:numPr>
        <w:ilvl w:val="2"/>
      </w:numPr>
      <w:spacing w:before="360"/>
      <w:outlineLvl w:val="2"/>
    </w:pPr>
    <w:rPr>
      <w:sz w:val="28"/>
    </w:rPr>
  </w:style>
  <w:style w:type="paragraph" w:styleId="Titolo4">
    <w:name w:val="heading 4"/>
    <w:basedOn w:val="Titolo2"/>
    <w:pPr>
      <w:numPr>
        <w:ilvl w:val="3"/>
      </w:numPr>
      <w:spacing w:before="360" w:after="120"/>
      <w:jc w:val="left"/>
      <w:outlineLvl w:val="3"/>
    </w:pPr>
  </w:style>
  <w:style w:type="paragraph" w:styleId="Titolo5">
    <w:name w:val="heading 5"/>
    <w:basedOn w:val="Titolo4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Standard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6">
    <w:name w:val="WW_OutlineListStyle_6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spacing w:line="288" w:lineRule="auto"/>
      <w:jc w:val="both"/>
    </w:pPr>
    <w:rPr>
      <w:rFonts w:ascii="Calibri" w:eastAsia="Calibri" w:hAnsi="Calibri" w:cs="Calibri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ind w:right="-262"/>
    </w:pPr>
    <w:rPr>
      <w:rFonts w:ascii="Verdana" w:eastAsia="Verdana" w:hAnsi="Verdana" w:cs="Verdana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tabs>
        <w:tab w:val="left" w:pos="1063"/>
        <w:tab w:val="left" w:pos="1275"/>
        <w:tab w:val="left" w:pos="5173"/>
      </w:tabs>
      <w:jc w:val="center"/>
    </w:pPr>
    <w:rPr>
      <w:b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idipagina">
    <w:name w:val="footer"/>
    <w:basedOn w:val="Standard"/>
    <w:uiPriority w:val="99"/>
    <w:rPr>
      <w:rFonts w:ascii="Arial" w:eastAsia="Arial Unicode MS" w:hAnsi="Arial" w:cs="Arial"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Corpodeltesto3">
    <w:name w:val="Body Text 3"/>
    <w:basedOn w:val="Standard"/>
    <w:rPr>
      <w:b/>
      <w:bCs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Standard"/>
    <w:pPr>
      <w:tabs>
        <w:tab w:val="left" w:pos="720"/>
        <w:tab w:val="left" w:pos="5040"/>
      </w:tabs>
    </w:pPr>
    <w:rPr>
      <w:rFonts w:ascii="Courier New" w:eastAsia="Courier New" w:hAnsi="Courier New" w:cs="Courier New"/>
    </w:rPr>
  </w:style>
  <w:style w:type="paragraph" w:customStyle="1" w:styleId="Textbodyindent">
    <w:name w:val="Text body indent"/>
    <w:basedOn w:val="Standard"/>
    <w:pPr>
      <w:ind w:firstLine="708"/>
    </w:pPr>
    <w:rPr>
      <w:rFonts w:ascii="Tahoma" w:eastAsia="Tahoma" w:hAnsi="Tahoma" w:cs="Tahoma"/>
      <w:color w:val="000000"/>
      <w:szCs w:val="26"/>
    </w:rPr>
  </w:style>
  <w:style w:type="paragraph" w:styleId="Testofumetto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styleId="Nessunaspaziatura">
    <w:name w:val="No Spacing"/>
    <w:basedOn w:val="Standard"/>
    <w:pPr>
      <w:spacing w:after="120"/>
    </w:pPr>
    <w:rPr>
      <w:rFonts w:cs="Arial"/>
      <w:sz w:val="18"/>
      <w:szCs w:val="20"/>
    </w:rPr>
  </w:style>
  <w:style w:type="paragraph" w:styleId="Paragrafoelenco">
    <w:name w:val="List Paragraph"/>
    <w:basedOn w:val="Citazioneintensa"/>
  </w:style>
  <w:style w:type="paragraph" w:styleId="Testocommento">
    <w:name w:val="annotation text"/>
    <w:basedOn w:val="Standard"/>
    <w:pPr>
      <w:spacing w:after="120"/>
    </w:pPr>
    <w:rPr>
      <w:sz w:val="20"/>
      <w:szCs w:val="20"/>
    </w:rPr>
  </w:style>
  <w:style w:type="paragraph" w:styleId="Soggettocommento">
    <w:name w:val="annotation subject"/>
    <w:basedOn w:val="Testocommento"/>
    <w:rPr>
      <w:b/>
      <w:bCs/>
    </w:rPr>
  </w:style>
  <w:style w:type="paragraph" w:styleId="Titolosommario">
    <w:name w:val="TOC Heading"/>
    <w:basedOn w:val="Titolo1"/>
    <w:pPr>
      <w:keepLines/>
      <w:spacing w:before="480" w:line="276" w:lineRule="auto"/>
    </w:pPr>
    <w:rPr>
      <w:rFonts w:ascii="Cambria" w:eastAsia="Cambria" w:hAnsi="Cambria" w:cs="Cambria"/>
      <w:b/>
      <w:bCs/>
      <w:i w:val="0"/>
      <w:iCs w:val="0"/>
      <w:color w:val="365F91"/>
      <w:sz w:val="28"/>
      <w:szCs w:val="28"/>
    </w:rPr>
  </w:style>
  <w:style w:type="paragraph" w:customStyle="1" w:styleId="Contents1">
    <w:name w:val="Contents 1"/>
    <w:basedOn w:val="Standard"/>
    <w:autoRedefine/>
    <w:pPr>
      <w:spacing w:before="80" w:after="80"/>
    </w:pPr>
    <w:rPr>
      <w:rFonts w:cs="Arial"/>
      <w:b/>
      <w:bCs/>
      <w:color w:val="DF8000"/>
      <w:sz w:val="20"/>
      <w:szCs w:val="20"/>
    </w:rPr>
  </w:style>
  <w:style w:type="paragraph" w:customStyle="1" w:styleId="Contents3">
    <w:name w:val="Contents 3"/>
    <w:basedOn w:val="Standard"/>
    <w:autoRedefine/>
    <w:pPr>
      <w:ind w:left="567"/>
    </w:pPr>
    <w:rPr>
      <w:rFonts w:cs="Arial"/>
      <w:i/>
      <w:sz w:val="16"/>
      <w:szCs w:val="20"/>
    </w:rPr>
  </w:style>
  <w:style w:type="paragraph" w:customStyle="1" w:styleId="Contents2">
    <w:name w:val="Contents 2"/>
    <w:basedOn w:val="Standard"/>
    <w:autoRedefine/>
    <w:pPr>
      <w:spacing w:before="80" w:after="80"/>
    </w:pPr>
    <w:rPr>
      <w:rFonts w:cs="Arial"/>
      <w:iCs/>
      <w:sz w:val="18"/>
      <w:szCs w:val="20"/>
    </w:rPr>
  </w:style>
  <w:style w:type="paragraph" w:customStyle="1" w:styleId="Paragrafoelenco1">
    <w:name w:val="Paragrafo elenco1"/>
    <w:basedOn w:val="Citazione"/>
  </w:style>
  <w:style w:type="paragraph" w:customStyle="1" w:styleId="usoboll1">
    <w:name w:val="usoboll1"/>
    <w:basedOn w:val="Standard"/>
    <w:pPr>
      <w:widowControl w:val="0"/>
      <w:tabs>
        <w:tab w:val="right" w:leader="dot" w:pos="7360"/>
      </w:tabs>
      <w:spacing w:line="482" w:lineRule="atLeast"/>
    </w:pPr>
    <w:rPr>
      <w:szCs w:val="20"/>
    </w:rPr>
  </w:style>
  <w:style w:type="paragraph" w:customStyle="1" w:styleId="TESTO">
    <w:name w:val="_TESTO"/>
    <w:basedOn w:val="Standard"/>
    <w:pPr>
      <w:tabs>
        <w:tab w:val="left" w:pos="1134"/>
      </w:tabs>
      <w:ind w:firstLine="1134"/>
    </w:pPr>
    <w:rPr>
      <w:szCs w:val="20"/>
      <w:lang w:eastAsia="ar-SA"/>
    </w:rPr>
  </w:style>
  <w:style w:type="paragraph" w:customStyle="1" w:styleId="Default">
    <w:name w:val="Default"/>
    <w:pPr>
      <w:widowControl/>
      <w:suppressAutoHyphens/>
    </w:pPr>
    <w:rPr>
      <w:color w:val="000000"/>
      <w:szCs w:val="24"/>
    </w:rPr>
  </w:style>
  <w:style w:type="paragraph" w:customStyle="1" w:styleId="mio">
    <w:name w:val="mio"/>
    <w:basedOn w:val="Standard"/>
    <w:pPr>
      <w:spacing w:line="360" w:lineRule="auto"/>
    </w:pPr>
    <w:rPr>
      <w:rFonts w:ascii="Arial" w:eastAsia="Arial" w:hAnsi="Arial" w:cs="Arial"/>
      <w:bCs/>
      <w:sz w:val="22"/>
      <w:szCs w:val="22"/>
    </w:rPr>
  </w:style>
  <w:style w:type="paragraph" w:customStyle="1" w:styleId="Contents4">
    <w:name w:val="Contents 4"/>
    <w:basedOn w:val="Standard"/>
    <w:autoRedefine/>
    <w:pPr>
      <w:ind w:left="540"/>
    </w:pPr>
    <w:rPr>
      <w:rFonts w:cs="Arial"/>
      <w:sz w:val="20"/>
      <w:szCs w:val="20"/>
    </w:rPr>
  </w:style>
  <w:style w:type="paragraph" w:customStyle="1" w:styleId="Contents5">
    <w:name w:val="Contents 5"/>
    <w:basedOn w:val="Standard"/>
    <w:autoRedefine/>
    <w:pPr>
      <w:ind w:left="720"/>
    </w:pPr>
    <w:rPr>
      <w:rFonts w:cs="Arial"/>
      <w:sz w:val="20"/>
      <w:szCs w:val="20"/>
    </w:rPr>
  </w:style>
  <w:style w:type="paragraph" w:customStyle="1" w:styleId="Contents6">
    <w:name w:val="Contents 6"/>
    <w:basedOn w:val="Standard"/>
    <w:autoRedefine/>
    <w:pPr>
      <w:ind w:left="900"/>
    </w:pPr>
    <w:rPr>
      <w:rFonts w:cs="Arial"/>
      <w:sz w:val="20"/>
      <w:szCs w:val="20"/>
    </w:rPr>
  </w:style>
  <w:style w:type="paragraph" w:customStyle="1" w:styleId="Contents7">
    <w:name w:val="Contents 7"/>
    <w:basedOn w:val="Standard"/>
    <w:autoRedefine/>
    <w:pPr>
      <w:ind w:left="1080"/>
    </w:pPr>
    <w:rPr>
      <w:rFonts w:cs="Arial"/>
      <w:sz w:val="20"/>
      <w:szCs w:val="20"/>
    </w:rPr>
  </w:style>
  <w:style w:type="paragraph" w:customStyle="1" w:styleId="Contents8">
    <w:name w:val="Contents 8"/>
    <w:basedOn w:val="Standard"/>
    <w:autoRedefine/>
    <w:pPr>
      <w:ind w:left="1260"/>
    </w:pPr>
    <w:rPr>
      <w:rFonts w:cs="Arial"/>
      <w:sz w:val="20"/>
      <w:szCs w:val="20"/>
    </w:rPr>
  </w:style>
  <w:style w:type="paragraph" w:customStyle="1" w:styleId="Contents9">
    <w:name w:val="Contents 9"/>
    <w:basedOn w:val="Standard"/>
    <w:autoRedefine/>
    <w:pPr>
      <w:ind w:left="1440"/>
    </w:pPr>
    <w:rPr>
      <w:rFonts w:cs="Arial"/>
      <w:sz w:val="20"/>
      <w:szCs w:val="20"/>
    </w:rPr>
  </w:style>
  <w:style w:type="paragraph" w:styleId="Citazione">
    <w:name w:val="Quote"/>
    <w:basedOn w:val="Titolo1"/>
    <w:pPr>
      <w:spacing w:before="240" w:after="480"/>
      <w:jc w:val="center"/>
    </w:pPr>
    <w:rPr>
      <w:rFonts w:ascii="Calibri" w:eastAsia="Calibri" w:hAnsi="Calibri" w:cs="Calibri"/>
      <w:b/>
      <w:bCs/>
      <w:i w:val="0"/>
      <w:iCs w:val="0"/>
      <w:kern w:val="3"/>
      <w:sz w:val="32"/>
      <w:szCs w:val="32"/>
    </w:rPr>
  </w:style>
  <w:style w:type="paragraph" w:styleId="Citazioneintensa">
    <w:name w:val="Intense Quote"/>
    <w:basedOn w:val="Titolo1"/>
    <w:pPr>
      <w:spacing w:before="480" w:after="480"/>
      <w:jc w:val="center"/>
    </w:pPr>
    <w:rPr>
      <w:rFonts w:ascii="Calibri" w:eastAsia="Calibri" w:hAnsi="Calibri" w:cs="Calibri"/>
      <w:b/>
      <w:bCs/>
      <w:i w:val="0"/>
      <w:iCs w:val="0"/>
      <w:kern w:val="3"/>
      <w:sz w:val="32"/>
      <w:szCs w:val="32"/>
    </w:rPr>
  </w:style>
  <w:style w:type="paragraph" w:styleId="Titolo">
    <w:name w:val="Title"/>
    <w:basedOn w:val="Paragrafoelenco"/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Preformattato">
    <w:name w:val="Preformattato"/>
    <w:basedOn w:val="Standar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Courier New" w:hAnsi="Courier New" w:cs="Courier New"/>
      <w:sz w:val="20"/>
    </w:rPr>
  </w:style>
  <w:style w:type="paragraph" w:customStyle="1" w:styleId="Standarduser">
    <w:name w:val="Standard (user)"/>
    <w:pPr>
      <w:widowControl/>
      <w:suppressAutoHyphens/>
    </w:pPr>
    <w:rPr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itolo1Carattere1">
    <w:name w:val="Titolo 1 Carattere1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3Carattere">
    <w:name w:val="Titolo 3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5Carattere">
    <w:name w:val="Titolo 5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6Carattere">
    <w:name w:val="Titolo 6 Carattere"/>
    <w:basedOn w:val="Carpredefinitoparagrafo"/>
    <w:rPr>
      <w:rFonts w:ascii="Calibri" w:eastAsia="Calibri" w:hAnsi="Calibri" w:cs="Times New Roman"/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rPr>
      <w:rFonts w:ascii="Calibri" w:eastAsia="Calibri" w:hAnsi="Calibri" w:cs="Times New Roman"/>
      <w:sz w:val="24"/>
      <w:szCs w:val="24"/>
    </w:rPr>
  </w:style>
  <w:style w:type="character" w:customStyle="1" w:styleId="PidipaginaCarattere1">
    <w:name w:val="Piè di pagina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IntestazioneCarattere1">
    <w:name w:val="Intestazione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basedOn w:val="Carpredefinitoparagrafo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rPr>
      <w:rFonts w:cs="Times New Roman"/>
      <w:color w:val="800080"/>
      <w:u w:val="single"/>
    </w:rPr>
  </w:style>
  <w:style w:type="character" w:customStyle="1" w:styleId="Corpodeltesto3Carattere">
    <w:name w:val="Corpo del testo 3 Carattere"/>
    <w:basedOn w:val="Carpredefinitoparagrafo"/>
    <w:rPr>
      <w:rFonts w:ascii="Calibri" w:eastAsia="Calibri" w:hAnsi="Calibri" w:cs="Calibri"/>
      <w:sz w:val="16"/>
      <w:szCs w:val="16"/>
    </w:rPr>
  </w:style>
  <w:style w:type="character" w:customStyle="1" w:styleId="nove">
    <w:name w:val="nove"/>
    <w:basedOn w:val="Carpredefinitoparagrafo"/>
    <w:rPr>
      <w:rFonts w:cs="Times New Roman"/>
    </w:rPr>
  </w:style>
  <w:style w:type="character" w:customStyle="1" w:styleId="Corpodeltesto2Carattere1">
    <w:name w:val="Corpo del testo 2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RientrocorpodeltestoCarattere1">
    <w:name w:val="Rientro corpo del testo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TestofumettoCarattere">
    <w:name w:val="Testo fumetto Carattere"/>
    <w:basedOn w:val="Carpredefinitoparagrafo"/>
    <w:rPr>
      <w:rFonts w:ascii="Segoe UI" w:eastAsia="Segoe UI" w:hAnsi="Segoe UI" w:cs="Segoe UI"/>
      <w:sz w:val="18"/>
    </w:rPr>
  </w:style>
  <w:style w:type="character" w:customStyle="1" w:styleId="IntestazioneCarattere">
    <w:name w:val="Intestazione Carattere"/>
    <w:basedOn w:val="Carpredefinitoparagrafo"/>
    <w:uiPriority w:val="99"/>
    <w:rPr>
      <w:rFonts w:cs="Times New Roman"/>
    </w:rPr>
  </w:style>
  <w:style w:type="character" w:customStyle="1" w:styleId="PidipaginaCarattere">
    <w:name w:val="Piè di pagina Carattere"/>
    <w:basedOn w:val="Carpredefinitoparagrafo"/>
    <w:uiPriority w:val="99"/>
    <w:rPr>
      <w:rFonts w:cs="Times New Roman"/>
    </w:rPr>
  </w:style>
  <w:style w:type="character" w:customStyle="1" w:styleId="Corpodeltesto2Carattere">
    <w:name w:val="Corpo del testo 2 Carattere"/>
    <w:rPr>
      <w:rFonts w:ascii="Times New Roman" w:eastAsia="Times New Roman" w:hAnsi="Times New Roman" w:cs="Times New Roman"/>
    </w:rPr>
  </w:style>
  <w:style w:type="character" w:styleId="Enfasigrassetto">
    <w:name w:val="Strong"/>
    <w:basedOn w:val="Carpredefinitoparagrafo"/>
    <w:rPr>
      <w:rFonts w:cs="Times New Roman"/>
      <w:b/>
    </w:rPr>
  </w:style>
  <w:style w:type="character" w:styleId="Rimandocommento">
    <w:name w:val="annotation reference"/>
    <w:basedOn w:val="Carpredefinitoparagrafo"/>
    <w:rPr>
      <w:rFonts w:cs="Times New Roman"/>
      <w:sz w:val="16"/>
    </w:rPr>
  </w:style>
  <w:style w:type="character" w:customStyle="1" w:styleId="TestocommentoCarattere">
    <w:name w:val="Testo commento Carattere"/>
    <w:basedOn w:val="Carpredefinitoparagrafo"/>
    <w:rPr>
      <w:rFonts w:cs="Times New Roman"/>
    </w:rPr>
  </w:style>
  <w:style w:type="character" w:customStyle="1" w:styleId="SoggettocommentoCarattere">
    <w:name w:val="Soggetto commento Carattere"/>
    <w:basedOn w:val="TestocommentoCarattere"/>
    <w:rPr>
      <w:rFonts w:cs="Times New Roman"/>
      <w:b/>
      <w:bCs/>
    </w:rPr>
  </w:style>
  <w:style w:type="character" w:customStyle="1" w:styleId="Titolo1Carattere">
    <w:name w:val="Titolo 1 Carattere"/>
    <w:rPr>
      <w:rFonts w:eastAsia="Times New Roman"/>
      <w:b/>
      <w:kern w:val="3"/>
      <w:sz w:val="32"/>
    </w:rPr>
  </w:style>
  <w:style w:type="character" w:customStyle="1" w:styleId="TESTOCarattere">
    <w:name w:val="_TESTO Carattere"/>
    <w:rPr>
      <w:rFonts w:ascii="Times New Roman" w:eastAsia="Times New Roman" w:hAnsi="Times New Roman" w:cs="Times New Roman"/>
      <w:sz w:val="24"/>
      <w:lang w:eastAsia="ar-SA" w:bidi="ar-SA"/>
    </w:rPr>
  </w:style>
  <w:style w:type="character" w:customStyle="1" w:styleId="CorpodeltestoCarattere">
    <w:name w:val="Corpo del testo Carattere"/>
    <w:rPr>
      <w:rFonts w:ascii="Calibri" w:eastAsia="Calibri" w:hAnsi="Calibri" w:cs="Calibri"/>
      <w:sz w:val="18"/>
    </w:rPr>
  </w:style>
  <w:style w:type="character" w:customStyle="1" w:styleId="RientrocorpodeltestoCarattere">
    <w:name w:val="Rientro corpo del testo Carattere"/>
    <w:rPr>
      <w:rFonts w:ascii="Calibri" w:eastAsia="Calibri" w:hAnsi="Calibri" w:cs="Calibri"/>
      <w:sz w:val="18"/>
    </w:rPr>
  </w:style>
  <w:style w:type="character" w:styleId="Enfasiintensa">
    <w:name w:val="Intense Emphasis"/>
    <w:basedOn w:val="Carpredefinitoparagrafo"/>
  </w:style>
  <w:style w:type="character" w:styleId="Enfasicorsivo">
    <w:name w:val="Emphasis"/>
    <w:basedOn w:val="Carpredefinitoparagrafo"/>
    <w:rPr>
      <w:rFonts w:cs="Times New Roman"/>
    </w:rPr>
  </w:style>
  <w:style w:type="character" w:customStyle="1" w:styleId="CitazioneCarattere">
    <w:name w:val="Citazione Carattere"/>
    <w:basedOn w:val="Carpredefinitoparagrafo"/>
    <w:rPr>
      <w:rFonts w:ascii="Calibri" w:eastAsia="Calibri" w:hAnsi="Calibri" w:cs="Times New Roman"/>
      <w:b/>
      <w:bCs/>
      <w:kern w:val="3"/>
      <w:sz w:val="32"/>
      <w:szCs w:val="32"/>
    </w:rPr>
  </w:style>
  <w:style w:type="character" w:customStyle="1" w:styleId="CitazioneintensaCarattere">
    <w:name w:val="Citazione intensa Carattere"/>
    <w:basedOn w:val="Carpredefinitoparagrafo"/>
    <w:rPr>
      <w:rFonts w:ascii="Calibri" w:eastAsia="Calibri" w:hAnsi="Calibri" w:cs="Times New Roman"/>
      <w:b/>
      <w:bCs/>
      <w:kern w:val="3"/>
      <w:sz w:val="32"/>
      <w:szCs w:val="32"/>
    </w:rPr>
  </w:style>
  <w:style w:type="character" w:customStyle="1" w:styleId="TitoloCarattere">
    <w:name w:val="Titolo Carattere"/>
    <w:basedOn w:val="Carpredefinitoparagrafo"/>
    <w:rPr>
      <w:rFonts w:ascii="Calibri" w:eastAsia="Calibri" w:hAnsi="Calibri" w:cs="Times New Roman"/>
      <w:b/>
      <w:bCs/>
      <w:kern w:val="3"/>
      <w:sz w:val="32"/>
      <w:szCs w:val="32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PreformattatoHTMLCarattere">
    <w:name w:val="Preformattato HTML Carattere"/>
    <w:basedOn w:val="Carpredefinitoparagrafo"/>
    <w:rPr>
      <w:rFonts w:ascii="Courier New" w:eastAsia="Courier New" w:hAnsi="Courier New" w:cs="Times New Roman"/>
    </w:rPr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eastAsia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color w:val="00000A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eastAsia="Times New Roman"/>
    </w:rPr>
  </w:style>
  <w:style w:type="character" w:customStyle="1" w:styleId="ListLabel32">
    <w:name w:val="ListLabel 32"/>
    <w:rPr>
      <w:rFonts w:eastAsia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Times New Roman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  <w:b w:val="0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cs="Times New Roman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rFonts w:cs="Times New Roman"/>
    </w:rPr>
  </w:style>
  <w:style w:type="character" w:customStyle="1" w:styleId="ListLabel190">
    <w:name w:val="ListLabel 190"/>
    <w:rPr>
      <w:rFonts w:cs="Times New Roman"/>
    </w:rPr>
  </w:style>
  <w:style w:type="character" w:customStyle="1" w:styleId="ListLabel191">
    <w:name w:val="ListLabel 191"/>
    <w:rPr>
      <w:rFonts w:cs="Times New Roman"/>
    </w:rPr>
  </w:style>
  <w:style w:type="character" w:customStyle="1" w:styleId="ListLabel192">
    <w:name w:val="ListLabel 192"/>
    <w:rPr>
      <w:rFonts w:cs="Times New Roman"/>
    </w:rPr>
  </w:style>
  <w:style w:type="character" w:customStyle="1" w:styleId="ListLabel193">
    <w:name w:val="ListLabel 193"/>
    <w:rPr>
      <w:rFonts w:cs="Times New Roman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cs="Times New Roman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cs="Times New Roman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cs="Times New Roman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cs="Times New Roman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cs="Times New Roman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  <w:b w:val="0"/>
      <w:sz w:val="24"/>
    </w:rPr>
  </w:style>
  <w:style w:type="character" w:customStyle="1" w:styleId="ListLabel266">
    <w:name w:val="ListLabel 266"/>
    <w:rPr>
      <w:rFonts w:cs="Times New Roman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cs="Times New Roman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  <w:b w:val="0"/>
      <w:sz w:val="24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  <w:b w:val="0"/>
      <w:sz w:val="24"/>
    </w:rPr>
  </w:style>
  <w:style w:type="character" w:customStyle="1" w:styleId="ListLabel284">
    <w:name w:val="ListLabel 284"/>
    <w:rPr>
      <w:rFonts w:cs="Times New Roman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cs="Times New Roman"/>
    </w:rPr>
  </w:style>
  <w:style w:type="character" w:customStyle="1" w:styleId="ListLabel290">
    <w:name w:val="ListLabel 290"/>
    <w:rPr>
      <w:rFonts w:cs="Times New Roman"/>
    </w:rPr>
  </w:style>
  <w:style w:type="character" w:customStyle="1" w:styleId="ListLabel291">
    <w:name w:val="ListLabel 291"/>
    <w:rPr>
      <w:rFonts w:cs="Times New Roman"/>
    </w:rPr>
  </w:style>
  <w:style w:type="character" w:customStyle="1" w:styleId="ListLabel292">
    <w:name w:val="ListLabel 292"/>
    <w:rPr>
      <w:rFonts w:cs="Times New Roman"/>
      <w:b w:val="0"/>
      <w:sz w:val="24"/>
    </w:rPr>
  </w:style>
  <w:style w:type="character" w:customStyle="1" w:styleId="ListLabel293">
    <w:name w:val="ListLabel 293"/>
    <w:rPr>
      <w:rFonts w:cs="Times New Roman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cs="Times New Roman"/>
    </w:rPr>
  </w:style>
  <w:style w:type="character" w:customStyle="1" w:styleId="ListLabel299">
    <w:name w:val="ListLabel 299"/>
    <w:rPr>
      <w:rFonts w:cs="Times New Roman"/>
    </w:rPr>
  </w:style>
  <w:style w:type="character" w:customStyle="1" w:styleId="ListLabel300">
    <w:name w:val="ListLabel 300"/>
    <w:rPr>
      <w:rFonts w:cs="Times New Roman"/>
    </w:rPr>
  </w:style>
  <w:style w:type="character" w:customStyle="1" w:styleId="ListLabel301">
    <w:name w:val="ListLabel 301"/>
    <w:rPr>
      <w:rFonts w:cs="Times New Roman"/>
      <w:b w:val="0"/>
      <w:sz w:val="24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cs="Times New Roman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</w:rPr>
  </w:style>
  <w:style w:type="character" w:customStyle="1" w:styleId="ListLabel310">
    <w:name w:val="ListLabel 310"/>
    <w:rPr>
      <w:rFonts w:cs="Times New Roman"/>
      <w:b w:val="0"/>
      <w:sz w:val="24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cs="Times New Roman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cs="Times New Roman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</w:rPr>
  </w:style>
  <w:style w:type="character" w:customStyle="1" w:styleId="ListLabel319">
    <w:name w:val="ListLabel 319"/>
    <w:rPr>
      <w:rFonts w:cs="Times New Roman"/>
      <w:b w:val="0"/>
      <w:sz w:val="24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cs="Times New Roman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cs="Times New Roman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cs="Times New Roman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cs="Times New Roman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cs="Times New Roman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cs="Times New Roman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cs="Times New Roman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cs="Times New Roman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</w:rPr>
  </w:style>
  <w:style w:type="numbering" w:customStyle="1" w:styleId="WWOutlineListStyle5">
    <w:name w:val="WW_OutlineListStyle_5"/>
    <w:basedOn w:val="Nessunelenco"/>
    <w:pPr>
      <w:numPr>
        <w:numId w:val="2"/>
      </w:numPr>
    </w:pPr>
  </w:style>
  <w:style w:type="numbering" w:customStyle="1" w:styleId="WWOutlineListStyle4">
    <w:name w:val="WW_OutlineListStyle_4"/>
    <w:basedOn w:val="Nessunelenco"/>
    <w:pPr>
      <w:numPr>
        <w:numId w:val="3"/>
      </w:numPr>
    </w:pPr>
  </w:style>
  <w:style w:type="numbering" w:customStyle="1" w:styleId="WWOutlineListStyle3">
    <w:name w:val="WW_OutlineListStyle_3"/>
    <w:basedOn w:val="Nessunelenco"/>
    <w:pPr>
      <w:numPr>
        <w:numId w:val="4"/>
      </w:numPr>
    </w:pPr>
  </w:style>
  <w:style w:type="numbering" w:customStyle="1" w:styleId="WWOutlineListStyle2">
    <w:name w:val="WW_OutlineListStyle_2"/>
    <w:basedOn w:val="Nessunelenco"/>
    <w:pPr>
      <w:numPr>
        <w:numId w:val="5"/>
      </w:numPr>
    </w:pPr>
  </w:style>
  <w:style w:type="numbering" w:customStyle="1" w:styleId="WWOutlineListStyle1">
    <w:name w:val="WW_OutlineListStyle_1"/>
    <w:basedOn w:val="Nessunelenco"/>
    <w:pPr>
      <w:numPr>
        <w:numId w:val="6"/>
      </w:numPr>
    </w:pPr>
  </w:style>
  <w:style w:type="numbering" w:customStyle="1" w:styleId="WWOutlineListStyle">
    <w:name w:val="WW_OutlineListStyle"/>
    <w:basedOn w:val="Nessunelenco"/>
    <w:pPr>
      <w:numPr>
        <w:numId w:val="7"/>
      </w:numPr>
    </w:pPr>
  </w:style>
  <w:style w:type="numbering" w:customStyle="1" w:styleId="Outline">
    <w:name w:val="Outline"/>
    <w:basedOn w:val="Nessunelenco"/>
    <w:pPr>
      <w:numPr>
        <w:numId w:val="8"/>
      </w:numPr>
    </w:pPr>
  </w:style>
  <w:style w:type="numbering" w:customStyle="1" w:styleId="Nessunelenco1">
    <w:name w:val="Nessun elenco1"/>
    <w:basedOn w:val="Nessunelenco"/>
    <w:pPr>
      <w:numPr>
        <w:numId w:val="9"/>
      </w:numPr>
    </w:pPr>
  </w:style>
  <w:style w:type="numbering" w:customStyle="1" w:styleId="WWNum1">
    <w:name w:val="WWNum1"/>
    <w:basedOn w:val="Nessunelenco"/>
    <w:pPr>
      <w:numPr>
        <w:numId w:val="10"/>
      </w:numPr>
    </w:pPr>
  </w:style>
  <w:style w:type="numbering" w:customStyle="1" w:styleId="WWNum2">
    <w:name w:val="WWNum2"/>
    <w:basedOn w:val="Nessunelenco"/>
    <w:pPr>
      <w:numPr>
        <w:numId w:val="11"/>
      </w:numPr>
    </w:pPr>
  </w:style>
  <w:style w:type="numbering" w:customStyle="1" w:styleId="WWNum3">
    <w:name w:val="WWNum3"/>
    <w:basedOn w:val="Nessunelenco"/>
    <w:pPr>
      <w:numPr>
        <w:numId w:val="12"/>
      </w:numPr>
    </w:pPr>
  </w:style>
  <w:style w:type="numbering" w:customStyle="1" w:styleId="WWNum4">
    <w:name w:val="WWNum4"/>
    <w:basedOn w:val="Nessunelenco"/>
    <w:pPr>
      <w:numPr>
        <w:numId w:val="13"/>
      </w:numPr>
    </w:pPr>
  </w:style>
  <w:style w:type="numbering" w:customStyle="1" w:styleId="WWNum5">
    <w:name w:val="WWNum5"/>
    <w:basedOn w:val="Nessunelenco"/>
    <w:pPr>
      <w:numPr>
        <w:numId w:val="14"/>
      </w:numPr>
    </w:pPr>
  </w:style>
  <w:style w:type="numbering" w:customStyle="1" w:styleId="WWNum6">
    <w:name w:val="WWNum6"/>
    <w:basedOn w:val="Nessunelenco"/>
    <w:pPr>
      <w:numPr>
        <w:numId w:val="15"/>
      </w:numPr>
    </w:pPr>
  </w:style>
  <w:style w:type="numbering" w:customStyle="1" w:styleId="WWNum7">
    <w:name w:val="WWNum7"/>
    <w:basedOn w:val="Nessunelenco"/>
    <w:pPr>
      <w:numPr>
        <w:numId w:val="16"/>
      </w:numPr>
    </w:pPr>
  </w:style>
  <w:style w:type="numbering" w:customStyle="1" w:styleId="WWNum8">
    <w:name w:val="WWNum8"/>
    <w:basedOn w:val="Nessunelenco"/>
    <w:pPr>
      <w:numPr>
        <w:numId w:val="17"/>
      </w:numPr>
    </w:pPr>
  </w:style>
  <w:style w:type="numbering" w:customStyle="1" w:styleId="WWNum9">
    <w:name w:val="WWNum9"/>
    <w:basedOn w:val="Nessunelenco"/>
    <w:pPr>
      <w:numPr>
        <w:numId w:val="18"/>
      </w:numPr>
    </w:pPr>
  </w:style>
  <w:style w:type="numbering" w:customStyle="1" w:styleId="WWNum10">
    <w:name w:val="WWNum10"/>
    <w:basedOn w:val="Nessunelenco"/>
    <w:pPr>
      <w:numPr>
        <w:numId w:val="19"/>
      </w:numPr>
    </w:pPr>
  </w:style>
  <w:style w:type="numbering" w:customStyle="1" w:styleId="WWNum11">
    <w:name w:val="WWNum11"/>
    <w:basedOn w:val="Nessunelenco"/>
    <w:pPr>
      <w:numPr>
        <w:numId w:val="20"/>
      </w:numPr>
    </w:pPr>
  </w:style>
  <w:style w:type="numbering" w:customStyle="1" w:styleId="WWNum12">
    <w:name w:val="WWNum12"/>
    <w:basedOn w:val="Nessunelenco"/>
    <w:pPr>
      <w:numPr>
        <w:numId w:val="21"/>
      </w:numPr>
    </w:pPr>
  </w:style>
  <w:style w:type="numbering" w:customStyle="1" w:styleId="WWNum13">
    <w:name w:val="WWNum13"/>
    <w:basedOn w:val="Nessunelenco"/>
    <w:pPr>
      <w:numPr>
        <w:numId w:val="22"/>
      </w:numPr>
    </w:pPr>
  </w:style>
  <w:style w:type="numbering" w:customStyle="1" w:styleId="WWNum14">
    <w:name w:val="WWNum14"/>
    <w:basedOn w:val="Nessunelenco"/>
    <w:pPr>
      <w:numPr>
        <w:numId w:val="23"/>
      </w:numPr>
    </w:pPr>
  </w:style>
  <w:style w:type="numbering" w:customStyle="1" w:styleId="WWNum15">
    <w:name w:val="WWNum15"/>
    <w:basedOn w:val="Nessunelenco"/>
    <w:pPr>
      <w:numPr>
        <w:numId w:val="24"/>
      </w:numPr>
    </w:pPr>
  </w:style>
  <w:style w:type="numbering" w:customStyle="1" w:styleId="WWNum16">
    <w:name w:val="WWNum16"/>
    <w:basedOn w:val="Nessunelenco"/>
    <w:pPr>
      <w:numPr>
        <w:numId w:val="25"/>
      </w:numPr>
    </w:pPr>
  </w:style>
  <w:style w:type="numbering" w:customStyle="1" w:styleId="WWNum17">
    <w:name w:val="WWNum17"/>
    <w:basedOn w:val="Nessunelenco"/>
    <w:pPr>
      <w:numPr>
        <w:numId w:val="26"/>
      </w:numPr>
    </w:pPr>
  </w:style>
  <w:style w:type="numbering" w:customStyle="1" w:styleId="WWNum18">
    <w:name w:val="WWNum18"/>
    <w:basedOn w:val="Nessunelenco"/>
    <w:pPr>
      <w:numPr>
        <w:numId w:val="27"/>
      </w:numPr>
    </w:pPr>
  </w:style>
  <w:style w:type="numbering" w:customStyle="1" w:styleId="WWNum19">
    <w:name w:val="WWNum19"/>
    <w:basedOn w:val="Nessunelenco"/>
    <w:pPr>
      <w:numPr>
        <w:numId w:val="28"/>
      </w:numPr>
    </w:pPr>
  </w:style>
  <w:style w:type="numbering" w:customStyle="1" w:styleId="WWNum20">
    <w:name w:val="WWNum20"/>
    <w:basedOn w:val="Nessunelenco"/>
    <w:pPr>
      <w:numPr>
        <w:numId w:val="29"/>
      </w:numPr>
    </w:pPr>
  </w:style>
  <w:style w:type="numbering" w:customStyle="1" w:styleId="WWNum21">
    <w:name w:val="WWNum21"/>
    <w:basedOn w:val="Nessunelenco"/>
    <w:pPr>
      <w:numPr>
        <w:numId w:val="30"/>
      </w:numPr>
    </w:pPr>
  </w:style>
  <w:style w:type="numbering" w:customStyle="1" w:styleId="WWNum22">
    <w:name w:val="WWNum22"/>
    <w:basedOn w:val="Nessunelenco"/>
    <w:pPr>
      <w:numPr>
        <w:numId w:val="31"/>
      </w:numPr>
    </w:pPr>
  </w:style>
  <w:style w:type="numbering" w:customStyle="1" w:styleId="WWNum23">
    <w:name w:val="WWNum23"/>
    <w:basedOn w:val="Nessunelenco"/>
    <w:pPr>
      <w:numPr>
        <w:numId w:val="32"/>
      </w:numPr>
    </w:pPr>
  </w:style>
  <w:style w:type="numbering" w:customStyle="1" w:styleId="WWNum24">
    <w:name w:val="WWNum24"/>
    <w:basedOn w:val="Nessunelenco"/>
    <w:pPr>
      <w:numPr>
        <w:numId w:val="33"/>
      </w:numPr>
    </w:pPr>
  </w:style>
  <w:style w:type="numbering" w:customStyle="1" w:styleId="WWNum25">
    <w:name w:val="WWNum25"/>
    <w:basedOn w:val="Nessunelenco"/>
    <w:pPr>
      <w:numPr>
        <w:numId w:val="34"/>
      </w:numPr>
    </w:pPr>
  </w:style>
  <w:style w:type="numbering" w:customStyle="1" w:styleId="WWNum26">
    <w:name w:val="WWNum26"/>
    <w:basedOn w:val="Nessunelenco"/>
    <w:pPr>
      <w:numPr>
        <w:numId w:val="35"/>
      </w:numPr>
    </w:pPr>
  </w:style>
  <w:style w:type="numbering" w:customStyle="1" w:styleId="WWNum27">
    <w:name w:val="WWNum27"/>
    <w:basedOn w:val="Nessunelenco"/>
    <w:pPr>
      <w:numPr>
        <w:numId w:val="36"/>
      </w:numPr>
    </w:pPr>
  </w:style>
  <w:style w:type="numbering" w:customStyle="1" w:styleId="WWNum28">
    <w:name w:val="WWNum28"/>
    <w:basedOn w:val="Nessunelenco"/>
    <w:pPr>
      <w:numPr>
        <w:numId w:val="37"/>
      </w:numPr>
    </w:pPr>
  </w:style>
  <w:style w:type="numbering" w:customStyle="1" w:styleId="WWNum29">
    <w:name w:val="WWNum29"/>
    <w:basedOn w:val="Nessunelenco"/>
    <w:pPr>
      <w:numPr>
        <w:numId w:val="38"/>
      </w:numPr>
    </w:pPr>
  </w:style>
  <w:style w:type="numbering" w:customStyle="1" w:styleId="WWNum30">
    <w:name w:val="WWNum30"/>
    <w:basedOn w:val="Nessunelenco"/>
    <w:pPr>
      <w:numPr>
        <w:numId w:val="39"/>
      </w:numPr>
    </w:pPr>
  </w:style>
  <w:style w:type="numbering" w:customStyle="1" w:styleId="WWNum31">
    <w:name w:val="WWNum31"/>
    <w:basedOn w:val="Nessunelenco"/>
    <w:pPr>
      <w:numPr>
        <w:numId w:val="40"/>
      </w:numPr>
    </w:pPr>
  </w:style>
  <w:style w:type="numbering" w:customStyle="1" w:styleId="WWNum32">
    <w:name w:val="WWNum32"/>
    <w:basedOn w:val="Nessunelenco"/>
    <w:pPr>
      <w:numPr>
        <w:numId w:val="41"/>
      </w:numPr>
    </w:pPr>
  </w:style>
  <w:style w:type="numbering" w:customStyle="1" w:styleId="WWNum33">
    <w:name w:val="WWNum33"/>
    <w:basedOn w:val="Nessunelenco"/>
    <w:pPr>
      <w:numPr>
        <w:numId w:val="42"/>
      </w:numPr>
    </w:pPr>
  </w:style>
  <w:style w:type="numbering" w:customStyle="1" w:styleId="WWNum34">
    <w:name w:val="WWNum34"/>
    <w:basedOn w:val="Nessunelenco"/>
    <w:pPr>
      <w:numPr>
        <w:numId w:val="43"/>
      </w:numPr>
    </w:pPr>
  </w:style>
  <w:style w:type="numbering" w:customStyle="1" w:styleId="WWNum35">
    <w:name w:val="WWNum35"/>
    <w:basedOn w:val="Nessunelenco"/>
    <w:pPr>
      <w:numPr>
        <w:numId w:val="44"/>
      </w:numPr>
    </w:pPr>
  </w:style>
  <w:style w:type="numbering" w:customStyle="1" w:styleId="WWNum36">
    <w:name w:val="WWNum36"/>
    <w:basedOn w:val="Nessunelenco"/>
    <w:pPr>
      <w:numPr>
        <w:numId w:val="45"/>
      </w:numPr>
    </w:pPr>
  </w:style>
  <w:style w:type="numbering" w:customStyle="1" w:styleId="WWNum37">
    <w:name w:val="WWNum37"/>
    <w:basedOn w:val="Nessunelenco"/>
    <w:pPr>
      <w:numPr>
        <w:numId w:val="46"/>
      </w:numPr>
    </w:pPr>
  </w:style>
  <w:style w:type="numbering" w:customStyle="1" w:styleId="WWNum38">
    <w:name w:val="WWNum38"/>
    <w:basedOn w:val="Nessunelenco"/>
    <w:pPr>
      <w:numPr>
        <w:numId w:val="47"/>
      </w:numPr>
    </w:pPr>
  </w:style>
  <w:style w:type="numbering" w:customStyle="1" w:styleId="WWNum39">
    <w:name w:val="WWNum39"/>
    <w:basedOn w:val="Nessunelenco"/>
    <w:pPr>
      <w:numPr>
        <w:numId w:val="48"/>
      </w:numPr>
    </w:pPr>
  </w:style>
  <w:style w:type="numbering" w:customStyle="1" w:styleId="WWNum40">
    <w:name w:val="WWNum40"/>
    <w:basedOn w:val="Nessunelenco"/>
    <w:pPr>
      <w:numPr>
        <w:numId w:val="49"/>
      </w:numPr>
    </w:pPr>
  </w:style>
  <w:style w:type="numbering" w:customStyle="1" w:styleId="WWNum41">
    <w:name w:val="WWNum41"/>
    <w:basedOn w:val="Nessunelenco"/>
    <w:pPr>
      <w:numPr>
        <w:numId w:val="50"/>
      </w:numPr>
    </w:pPr>
  </w:style>
  <w:style w:type="numbering" w:customStyle="1" w:styleId="WWNum42">
    <w:name w:val="WWNum42"/>
    <w:basedOn w:val="Nessunelenco"/>
    <w:pPr>
      <w:numPr>
        <w:numId w:val="51"/>
      </w:numPr>
    </w:pPr>
  </w:style>
  <w:style w:type="numbering" w:customStyle="1" w:styleId="WWNum43">
    <w:name w:val="WWNum43"/>
    <w:basedOn w:val="Nessunelenco"/>
    <w:pPr>
      <w:numPr>
        <w:numId w:val="52"/>
      </w:numPr>
    </w:pPr>
  </w:style>
  <w:style w:type="numbering" w:customStyle="1" w:styleId="WWNum44">
    <w:name w:val="WWNum44"/>
    <w:basedOn w:val="Nessunelenco"/>
    <w:pPr>
      <w:numPr>
        <w:numId w:val="53"/>
      </w:numPr>
    </w:pPr>
  </w:style>
  <w:style w:type="numbering" w:customStyle="1" w:styleId="WWNum45">
    <w:name w:val="WWNum45"/>
    <w:basedOn w:val="Nessunelenco"/>
    <w:pPr>
      <w:numPr>
        <w:numId w:val="54"/>
      </w:numPr>
    </w:pPr>
  </w:style>
  <w:style w:type="paragraph" w:customStyle="1" w:styleId="TITOLOCOPERTINA">
    <w:name w:val="TITOLO COPERTINA"/>
    <w:basedOn w:val="Intestazione"/>
    <w:link w:val="TITOLOCOPERTINACarattere"/>
    <w:qFormat/>
    <w:rsid w:val="00430900"/>
    <w:pPr>
      <w:suppressAutoHyphens w:val="0"/>
      <w:autoSpaceDN/>
      <w:spacing w:line="240" w:lineRule="auto"/>
      <w:jc w:val="center"/>
      <w:textAlignment w:val="auto"/>
    </w:pPr>
    <w:rPr>
      <w:rFonts w:ascii="Swis721 BT" w:eastAsia="Times New Roman" w:hAnsi="Swis721 BT" w:cs="Times New Roman"/>
      <w:b/>
      <w:bCs/>
    </w:rPr>
  </w:style>
  <w:style w:type="character" w:customStyle="1" w:styleId="TITOLOCOPERTINACarattere">
    <w:name w:val="TITOLO COPERTINA Carattere"/>
    <w:link w:val="TITOLOCOPERTINA"/>
    <w:rsid w:val="00430900"/>
    <w:rPr>
      <w:rFonts w:ascii="Swis721 BT" w:hAnsi="Swis721 BT"/>
      <w:b/>
      <w:bCs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87A1A"/>
    <w:rPr>
      <w:color w:val="0000FF" w:themeColor="hyperlink"/>
      <w:u w:val="single"/>
    </w:rPr>
  </w:style>
  <w:style w:type="paragraph" w:customStyle="1" w:styleId="Elencopuntato">
    <w:name w:val="Elenco puntato"/>
    <w:basedOn w:val="Normale"/>
    <w:rsid w:val="009D5B8B"/>
    <w:pPr>
      <w:widowControl/>
      <w:numPr>
        <w:numId w:val="57"/>
      </w:numPr>
      <w:suppressAutoHyphens w:val="0"/>
      <w:autoSpaceDN/>
      <w:spacing w:after="120"/>
      <w:jc w:val="both"/>
      <w:textAlignment w:val="auto"/>
    </w:pPr>
    <w:rPr>
      <w:rFonts w:ascii="Tahoma" w:hAnsi="Tahoma"/>
      <w:sz w:val="20"/>
      <w:szCs w:val="24"/>
    </w:rPr>
  </w:style>
  <w:style w:type="character" w:styleId="Numeropagina">
    <w:name w:val="page number"/>
    <w:basedOn w:val="Carpredefinitoparagrafo"/>
    <w:rsid w:val="009D5B8B"/>
  </w:style>
  <w:style w:type="paragraph" w:customStyle="1" w:styleId="Intestazionegrande">
    <w:name w:val="Intestazione grande"/>
    <w:basedOn w:val="Normale"/>
    <w:qFormat/>
    <w:rsid w:val="009D5B8B"/>
    <w:pPr>
      <w:widowControl/>
      <w:tabs>
        <w:tab w:val="center" w:pos="4819"/>
        <w:tab w:val="right" w:pos="9638"/>
      </w:tabs>
      <w:suppressAutoHyphens w:val="0"/>
      <w:autoSpaceDN/>
      <w:jc w:val="right"/>
      <w:textAlignment w:val="auto"/>
    </w:pPr>
    <w:rPr>
      <w:rFonts w:ascii="Tahoma" w:hAnsi="Tahoma"/>
      <w:bCs/>
      <w:iCs/>
      <w:sz w:val="32"/>
      <w:szCs w:val="20"/>
    </w:rPr>
  </w:style>
  <w:style w:type="paragraph" w:customStyle="1" w:styleId="Tabella">
    <w:name w:val="Tabella"/>
    <w:basedOn w:val="Normale"/>
    <w:link w:val="TabellaCarattere"/>
    <w:qFormat/>
    <w:rsid w:val="009D5B8B"/>
    <w:pPr>
      <w:widowControl/>
      <w:suppressAutoHyphens w:val="0"/>
      <w:autoSpaceDN/>
      <w:jc w:val="both"/>
      <w:textAlignment w:val="auto"/>
    </w:pPr>
    <w:rPr>
      <w:rFonts w:ascii="Tahoma" w:hAnsi="Tahoma"/>
      <w:sz w:val="18"/>
      <w:szCs w:val="24"/>
    </w:rPr>
  </w:style>
  <w:style w:type="character" w:customStyle="1" w:styleId="TabellaCarattere">
    <w:name w:val="Tabella Carattere"/>
    <w:link w:val="Tabella"/>
    <w:rsid w:val="009D5B8B"/>
    <w:rPr>
      <w:rFonts w:ascii="Tahoma" w:hAnsi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ulss7.veneto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2022-01-11T12:00:00Z</dcterms:created>
  <dcterms:modified xsi:type="dcterms:W3CDTF">2023-06-08T11:26:00Z</dcterms:modified>
</cp:coreProperties>
</file>